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27" w:rsidRPr="00462627" w:rsidRDefault="00462627" w:rsidP="00462627">
      <w:pPr>
        <w:ind w:left="360" w:hanging="1560"/>
        <w:jc w:val="center"/>
        <w:rPr>
          <w:b/>
          <w:sz w:val="28"/>
          <w:szCs w:val="28"/>
        </w:rPr>
      </w:pPr>
      <w:bookmarkStart w:id="0" w:name="_GoBack"/>
      <w:bookmarkEnd w:id="0"/>
      <w:r w:rsidRPr="00462627">
        <w:rPr>
          <w:b/>
          <w:sz w:val="28"/>
          <w:szCs w:val="28"/>
          <w:lang w:val="az-Latn-AZ"/>
        </w:rPr>
        <w:t xml:space="preserve">Лекция </w:t>
      </w:r>
      <w:r w:rsidRPr="00462627">
        <w:rPr>
          <w:b/>
          <w:sz w:val="28"/>
          <w:szCs w:val="28"/>
        </w:rPr>
        <w:t>10</w:t>
      </w:r>
    </w:p>
    <w:p w:rsidR="00462627" w:rsidRPr="00462627" w:rsidRDefault="00462627" w:rsidP="00462627">
      <w:pPr>
        <w:spacing w:line="360" w:lineRule="auto"/>
        <w:jc w:val="center"/>
        <w:rPr>
          <w:sz w:val="12"/>
          <w:szCs w:val="32"/>
          <w:lang w:val="az-Latn-AZ"/>
        </w:rPr>
      </w:pPr>
    </w:p>
    <w:p w:rsidR="00462627" w:rsidRPr="00462627" w:rsidRDefault="00462627" w:rsidP="00462627">
      <w:pPr>
        <w:ind w:firstLine="708"/>
        <w:jc w:val="center"/>
        <w:rPr>
          <w:b/>
          <w:bCs/>
          <w:sz w:val="28"/>
          <w:szCs w:val="28"/>
        </w:rPr>
      </w:pPr>
      <w:r w:rsidRPr="00462627">
        <w:rPr>
          <w:b/>
          <w:bCs/>
          <w:sz w:val="28"/>
          <w:szCs w:val="28"/>
        </w:rPr>
        <w:t>Основы клинической микробиологии. Инфекции, связанные с оказанием медицинской помощи. Инфекции дыхательных путей, желудочно-кишечного тракта, мочеполовых путей, центральной нервной системы, раневые и септические инфекции.</w:t>
      </w:r>
    </w:p>
    <w:p w:rsidR="00462627" w:rsidRDefault="00462627" w:rsidP="00462627">
      <w:pPr>
        <w:ind w:firstLine="708"/>
        <w:jc w:val="center"/>
        <w:rPr>
          <w:b/>
          <w:bCs/>
          <w:i/>
          <w:iCs/>
          <w:u w:val="single"/>
        </w:rPr>
      </w:pPr>
    </w:p>
    <w:p w:rsidR="00462627" w:rsidRDefault="00462627" w:rsidP="00E31DAF">
      <w:pPr>
        <w:ind w:firstLine="567"/>
        <w:jc w:val="both"/>
        <w:rPr>
          <w:b/>
        </w:rPr>
      </w:pPr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Понятие о клиническ</w:t>
      </w:r>
      <w:r w:rsidR="004E2A31">
        <w:rPr>
          <w:b/>
        </w:rPr>
        <w:t>ой</w:t>
      </w:r>
      <w:r w:rsidRPr="00EF1836">
        <w:rPr>
          <w:b/>
        </w:rPr>
        <w:t xml:space="preserve"> микробиологии</w:t>
      </w:r>
    </w:p>
    <w:p w:rsidR="003E0F5E" w:rsidRPr="00E31DAF" w:rsidRDefault="00462627" w:rsidP="00EF1836">
      <w:pPr>
        <w:ind w:firstLine="567"/>
        <w:jc w:val="both"/>
      </w:pPr>
      <w:r>
        <w:t>К</w:t>
      </w:r>
      <w:r w:rsidRPr="00E31DAF">
        <w:t>линическая микр</w:t>
      </w:r>
      <w:r>
        <w:t>обиология</w:t>
      </w:r>
      <w:r w:rsidRPr="00E31DAF">
        <w:t xml:space="preserve"> — это</w:t>
      </w:r>
      <w:r w:rsidR="003E0F5E" w:rsidRPr="00E31DAF">
        <w:t xml:space="preserve"> раздел</w:t>
      </w:r>
      <w:r w:rsidR="00EF1836">
        <w:t xml:space="preserve"> </w:t>
      </w:r>
      <w:r w:rsidR="003E0F5E" w:rsidRPr="00E31DAF">
        <w:t>медицинской микробиол</w:t>
      </w:r>
      <w:r w:rsidR="00EF1836">
        <w:t>огии, изучающий взаимоотношения,</w:t>
      </w:r>
      <w:r w:rsidR="003E0F5E" w:rsidRPr="00E31DAF">
        <w:t xml:space="preserve"> складывающиеся между микроорганизмами в норме, при патологии, в динамике воспалительного процесса с учетом проводимой терапии до констатации клиницистом состояния кли</w:t>
      </w:r>
      <w:r w:rsidR="003E0F5E" w:rsidRPr="00E31DAF">
        <w:softHyphen/>
        <w:t>нического или полного выздоровления.</w:t>
      </w:r>
    </w:p>
    <w:p w:rsidR="003E0F5E" w:rsidRPr="00E31DAF" w:rsidRDefault="003E0F5E" w:rsidP="00E31DAF">
      <w:pPr>
        <w:ind w:firstLine="567"/>
        <w:jc w:val="both"/>
      </w:pPr>
      <w:r w:rsidRPr="00E31DAF">
        <w:t>Задачи клинической микробиологии близки к тем задачам, которые стоят перед медицинс</w:t>
      </w:r>
      <w:r w:rsidRPr="00E31DAF">
        <w:softHyphen/>
        <w:t>кой Микробиологией. Их специфика определя</w:t>
      </w:r>
      <w:r w:rsidRPr="00E31DAF">
        <w:softHyphen/>
        <w:t>ется лишь тем, что клиническая микробиоло</w:t>
      </w:r>
      <w:r w:rsidRPr="00E31DAF">
        <w:softHyphen/>
        <w:t xml:space="preserve">гия исследует одну группу микробов </w:t>
      </w:r>
      <w:r w:rsidR="00E31DAF">
        <w:t>–</w:t>
      </w:r>
      <w:r w:rsidRPr="00E31DAF">
        <w:t xml:space="preserve"> У</w:t>
      </w:r>
      <w:r w:rsidR="00EF1836">
        <w:t>П</w:t>
      </w:r>
      <w:r w:rsidRPr="00E31DAF">
        <w:t xml:space="preserve">М, одну группу заболеваний </w:t>
      </w:r>
      <w:r w:rsidR="00E31DAF">
        <w:t>–</w:t>
      </w:r>
      <w:r w:rsidRPr="00E31DAF">
        <w:t xml:space="preserve"> оппортунистичес</w:t>
      </w:r>
      <w:r w:rsidRPr="00E31DAF">
        <w:softHyphen/>
        <w:t>кие инфекции и одну антропогенную экосис</w:t>
      </w:r>
      <w:r w:rsidRPr="00E31DAF">
        <w:softHyphen/>
        <w:t xml:space="preserve">тему </w:t>
      </w:r>
      <w:r w:rsidR="00EF1836">
        <w:t xml:space="preserve">- </w:t>
      </w:r>
      <w:r w:rsidRPr="00E31DAF">
        <w:t>больничные учреждения.</w:t>
      </w:r>
    </w:p>
    <w:p w:rsidR="003E0F5E" w:rsidRPr="00E31DAF" w:rsidRDefault="003E0F5E" w:rsidP="00E31DAF">
      <w:pPr>
        <w:ind w:firstLine="567"/>
        <w:jc w:val="both"/>
      </w:pPr>
      <w:r w:rsidRPr="00E31DAF">
        <w:t>Исход</w:t>
      </w:r>
      <w:r w:rsidR="00EF1836">
        <w:t xml:space="preserve">я </w:t>
      </w:r>
      <w:r w:rsidRPr="00E31DAF">
        <w:t>из этого, задачами клинической микробиологии являются:</w:t>
      </w:r>
    </w:p>
    <w:p w:rsidR="00EF1836" w:rsidRDefault="00EF1836" w:rsidP="00EF1836">
      <w:pPr>
        <w:numPr>
          <w:ilvl w:val="0"/>
          <w:numId w:val="1"/>
        </w:numPr>
        <w:jc w:val="both"/>
      </w:pPr>
      <w:r>
        <w:t>и</w:t>
      </w:r>
      <w:r w:rsidR="003E0F5E" w:rsidRPr="00E31DAF">
        <w:t xml:space="preserve">зучение биологии и роли </w:t>
      </w:r>
      <w:r>
        <w:t>УПМ в этио</w:t>
      </w:r>
      <w:r>
        <w:softHyphen/>
        <w:t>логии и патогенезе Г</w:t>
      </w:r>
      <w:r w:rsidR="003E0F5E" w:rsidRPr="00E31DAF">
        <w:t>ВЗ человека.</w:t>
      </w:r>
    </w:p>
    <w:p w:rsidR="00EF1836" w:rsidRDefault="00EF1836" w:rsidP="00EF1836">
      <w:pPr>
        <w:numPr>
          <w:ilvl w:val="0"/>
          <w:numId w:val="1"/>
        </w:numPr>
        <w:jc w:val="both"/>
      </w:pPr>
      <w:r>
        <w:t>р</w:t>
      </w:r>
      <w:r w:rsidR="003E0F5E" w:rsidRPr="00E31DAF">
        <w:t>азработка и использование методов микробиологической диагностики, специфи</w:t>
      </w:r>
      <w:r w:rsidR="003E0F5E" w:rsidRPr="00E31DAF">
        <w:softHyphen/>
        <w:t>ческой терапии и профилактики микробных заболевани</w:t>
      </w:r>
      <w:r>
        <w:t>й</w:t>
      </w:r>
      <w:r w:rsidR="003E0F5E" w:rsidRPr="00E31DAF">
        <w:t>, встречающихся н неинфекци</w:t>
      </w:r>
      <w:r w:rsidR="003E0F5E" w:rsidRPr="00E31DAF">
        <w:softHyphen/>
        <w:t>онных стационарах.</w:t>
      </w:r>
    </w:p>
    <w:p w:rsidR="00EF1836" w:rsidRDefault="00EF1836" w:rsidP="00EF1836">
      <w:pPr>
        <w:numPr>
          <w:ilvl w:val="0"/>
          <w:numId w:val="1"/>
        </w:numPr>
        <w:jc w:val="both"/>
      </w:pPr>
      <w:r>
        <w:t>и</w:t>
      </w:r>
      <w:r w:rsidR="003E0F5E" w:rsidRPr="00E31DAF">
        <w:t>сследование микробиологических ас</w:t>
      </w:r>
      <w:r w:rsidR="003E0F5E" w:rsidRPr="00E31DAF">
        <w:softHyphen/>
        <w:t>пектов проблем ВБИ, дисбактериоза, лекарс</w:t>
      </w:r>
      <w:r w:rsidR="003E0F5E" w:rsidRPr="00E31DAF">
        <w:softHyphen/>
        <w:t>твенной устойчивости микробов.</w:t>
      </w:r>
    </w:p>
    <w:p w:rsidR="003E0F5E" w:rsidRPr="00E31DAF" w:rsidRDefault="00EF1836" w:rsidP="00EF1836">
      <w:pPr>
        <w:numPr>
          <w:ilvl w:val="0"/>
          <w:numId w:val="1"/>
        </w:numPr>
        <w:jc w:val="both"/>
      </w:pPr>
      <w:r>
        <w:t>м</w:t>
      </w:r>
      <w:r w:rsidR="003E0F5E" w:rsidRPr="00E31DAF">
        <w:t>икробиологическое обоснование и контроль за антимикробными мероприятия</w:t>
      </w:r>
      <w:r w:rsidR="003E0F5E" w:rsidRPr="00E31DAF">
        <w:softHyphen/>
        <w:t>ми в больничных стационарах.</w:t>
      </w:r>
    </w:p>
    <w:p w:rsidR="00EF1836" w:rsidRDefault="00EF1836" w:rsidP="00E31DAF">
      <w:pPr>
        <w:ind w:firstLine="567"/>
        <w:jc w:val="both"/>
        <w:rPr>
          <w:b/>
        </w:rPr>
      </w:pPr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Этиология ВБИ</w:t>
      </w:r>
    </w:p>
    <w:p w:rsidR="003E0F5E" w:rsidRPr="00E31DAF" w:rsidRDefault="00EF1836" w:rsidP="00E31DAF">
      <w:pPr>
        <w:ind w:firstLine="567"/>
        <w:jc w:val="both"/>
      </w:pPr>
      <w:r>
        <w:t>ВБИ выз</w:t>
      </w:r>
      <w:r w:rsidR="003E0F5E" w:rsidRPr="00E31DAF">
        <w:t xml:space="preserve">ываются УПМ. УПМ </w:t>
      </w:r>
      <w:r w:rsidR="00E31DAF">
        <w:t>–</w:t>
      </w:r>
      <w:r w:rsidR="003E0F5E" w:rsidRPr="00E31DAF">
        <w:t xml:space="preserve"> это боль</w:t>
      </w:r>
      <w:r w:rsidR="003E0F5E" w:rsidRPr="00E31DAF">
        <w:softHyphen/>
        <w:t>шая и разнородная в систематическом отно</w:t>
      </w:r>
      <w:r w:rsidR="003E0F5E" w:rsidRPr="00E31DAF">
        <w:softHyphen/>
        <w:t>шении труппа микробов, которые вызывают у человека болезни при определенных усло</w:t>
      </w:r>
      <w:r w:rsidR="003E0F5E" w:rsidRPr="00E31DAF">
        <w:softHyphen/>
        <w:t>виях. Их представители встречаются среди бактерий, грибов, простейших. По многим признакам близки к УПМ некоторые виды вирусов (</w:t>
      </w:r>
      <w:r>
        <w:t xml:space="preserve">альфа-герпесвирусы 1 и 2, бета-герпесвирус, паповавирусы, </w:t>
      </w:r>
      <w:r w:rsidR="003E0F5E" w:rsidRPr="00E31DAF">
        <w:t>отдельные варианты аденовирусов, вирусов Коксаки и ECHO).</w:t>
      </w:r>
    </w:p>
    <w:p w:rsidR="003E0F5E" w:rsidRPr="00E31DAF" w:rsidRDefault="003E0F5E" w:rsidP="00EF1836">
      <w:pPr>
        <w:ind w:firstLine="567"/>
        <w:jc w:val="both"/>
      </w:pPr>
      <w:r w:rsidRPr="00E31DAF">
        <w:t>УПМ вступают с организмом человека в од</w:t>
      </w:r>
      <w:r w:rsidRPr="00E31DAF">
        <w:softHyphen/>
        <w:t>них случаях в отношения симбиоза, комменса</w:t>
      </w:r>
      <w:r w:rsidRPr="00E31DAF">
        <w:softHyphen/>
        <w:t xml:space="preserve">лизма и (или) нейтрализма, в других </w:t>
      </w:r>
      <w:r w:rsidR="00E31DAF">
        <w:t>–</w:t>
      </w:r>
      <w:r w:rsidRPr="00E31DAF">
        <w:t xml:space="preserve"> в кон</w:t>
      </w:r>
      <w:r w:rsidRPr="00E31DAF">
        <w:softHyphen/>
        <w:t xml:space="preserve">курентные отношения, нередко приводящие к развитию заболевания. Поэтому они получили название «условно-патогенные» микробы (син. </w:t>
      </w:r>
      <w:r w:rsidR="00EF1836">
        <w:t>«потенциально-патогенные»), т.е</w:t>
      </w:r>
      <w:r w:rsidRPr="00E31DAF">
        <w:t>. обладая низкой степенью патогенности для человека, они проявляют свои патогенные свойства толь</w:t>
      </w:r>
      <w:r w:rsidRPr="00E31DAF">
        <w:softHyphen/>
        <w:t>ко при определенных условиях, на</w:t>
      </w:r>
      <w:r w:rsidR="00EF1836">
        <w:t>пример при снижении иммунного статуса организма, г</w:t>
      </w:r>
      <w:r w:rsidRPr="00E31DAF">
        <w:t xml:space="preserve">рань между </w:t>
      </w:r>
      <w:proofErr w:type="gramStart"/>
      <w:r w:rsidRPr="00E31DAF">
        <w:t>патогенными</w:t>
      </w:r>
      <w:proofErr w:type="gramEnd"/>
      <w:r w:rsidRPr="00E31DAF">
        <w:t xml:space="preserve"> и УПМ весьма относи</w:t>
      </w:r>
      <w:r w:rsidRPr="00E31DAF">
        <w:softHyphen/>
        <w:t>тельна. Поско</w:t>
      </w:r>
      <w:r w:rsidR="00EF1836">
        <w:t>льку УПМ в литературе часто называют «микробами-оппортунистами» (от анг</w:t>
      </w:r>
      <w:r w:rsidRPr="00E31DAF">
        <w:t>лийского выражении «</w:t>
      </w:r>
      <w:r w:rsidR="00EF1836">
        <w:t xml:space="preserve">to </w:t>
      </w:r>
      <w:r w:rsidR="00EF1836">
        <w:rPr>
          <w:lang w:val="en-US"/>
        </w:rPr>
        <w:t>t</w:t>
      </w:r>
      <w:r w:rsidRPr="00E31DAF">
        <w:t>ake opportunity»), вызываемые ими заболевания получили назва</w:t>
      </w:r>
      <w:r w:rsidRPr="00E31DAF">
        <w:softHyphen/>
        <w:t>ние «оппортунистических инфекций».</w:t>
      </w:r>
    </w:p>
    <w:p w:rsidR="003E0F5E" w:rsidRPr="00E31DAF" w:rsidRDefault="003E0F5E" w:rsidP="00E31DAF">
      <w:pPr>
        <w:ind w:firstLine="567"/>
        <w:jc w:val="both"/>
        <w:rPr>
          <w:lang w:val="en-US"/>
        </w:rPr>
      </w:pPr>
      <w:r w:rsidRPr="00E31DAF">
        <w:t>ВБИ могут вызываться более чем сотней видов УПМ. Чаше всего в их этиологии иг</w:t>
      </w:r>
      <w:r w:rsidRPr="00E31DAF">
        <w:softHyphen/>
        <w:t xml:space="preserve">рают роль представители следующих родов: </w:t>
      </w:r>
      <w:r w:rsidRPr="009B4EAD">
        <w:rPr>
          <w:i/>
          <w:iCs/>
        </w:rPr>
        <w:t xml:space="preserve">Staphylococcus. </w:t>
      </w:r>
      <w:proofErr w:type="gramStart"/>
      <w:r w:rsidRPr="009B4EAD">
        <w:rPr>
          <w:i/>
          <w:iCs/>
          <w:lang w:val="en-US"/>
        </w:rPr>
        <w:t>Streptococcus.</w:t>
      </w:r>
      <w:proofErr w:type="gramEnd"/>
      <w:r w:rsidRPr="009B4EAD">
        <w:rPr>
          <w:i/>
          <w:iCs/>
          <w:lang w:val="en-US"/>
        </w:rPr>
        <w:t xml:space="preserve"> Peptostreptococcus, Escherichia, Enterohacter, Klebsiella, </w:t>
      </w:r>
      <w:r w:rsidR="00EF1836" w:rsidRPr="009B4EAD">
        <w:rPr>
          <w:i/>
          <w:iCs/>
          <w:lang w:val="en-US"/>
        </w:rPr>
        <w:t xml:space="preserve">Citrobacter, Serratia, Proteus, Hafnia, Providencia, Pseudomonas, Haemophilus, </w:t>
      </w:r>
      <w:r w:rsidRPr="009B4EAD">
        <w:rPr>
          <w:i/>
          <w:iCs/>
          <w:lang w:val="en-US"/>
        </w:rPr>
        <w:t>Branhamella, Acinetobacter, Moraxella, Alcaligenes, Flavobacter</w:t>
      </w:r>
      <w:r w:rsidR="00EF1836" w:rsidRPr="009B4EAD">
        <w:rPr>
          <w:i/>
          <w:iCs/>
          <w:lang w:val="en-US"/>
        </w:rPr>
        <w:t xml:space="preserve">ium, Vibrio, Propionibacterium, Bacteroides, Fusobacterium, </w:t>
      </w:r>
      <w:r w:rsidRPr="009B4EAD">
        <w:rPr>
          <w:i/>
          <w:iCs/>
          <w:lang w:val="en-US"/>
        </w:rPr>
        <w:t>Bacillus, Mycobacterium, Eik</w:t>
      </w:r>
      <w:r w:rsidR="00EF1836" w:rsidRPr="009B4EAD">
        <w:rPr>
          <w:i/>
          <w:iCs/>
          <w:lang w:val="en-US"/>
        </w:rPr>
        <w:t>enella, Mycoplasma, Aclinomyces, Candida, Cryptococcus, Pneutmcysti</w:t>
      </w:r>
      <w:r w:rsidR="00EF1836">
        <w:rPr>
          <w:lang w:val="en-US"/>
        </w:rPr>
        <w:t>s</w:t>
      </w:r>
      <w:r w:rsidRPr="00E31DAF">
        <w:rPr>
          <w:lang w:val="en-US"/>
        </w:rPr>
        <w:t>.</w:t>
      </w:r>
    </w:p>
    <w:p w:rsidR="003E0F5E" w:rsidRPr="00E31DAF" w:rsidRDefault="003E0F5E" w:rsidP="009B4EAD">
      <w:pPr>
        <w:ind w:firstLine="567"/>
        <w:jc w:val="both"/>
      </w:pPr>
      <w:r w:rsidRPr="00E31DAF">
        <w:t>В</w:t>
      </w:r>
      <w:r w:rsidRPr="00E31DAF">
        <w:rPr>
          <w:lang w:val="en-US"/>
        </w:rPr>
        <w:t xml:space="preserve"> </w:t>
      </w:r>
      <w:r w:rsidRPr="00E31DAF">
        <w:t>экологическом</w:t>
      </w:r>
      <w:r w:rsidRPr="00E31DAF">
        <w:rPr>
          <w:lang w:val="en-US"/>
        </w:rPr>
        <w:t xml:space="preserve"> </w:t>
      </w:r>
      <w:r w:rsidRPr="00E31DAF">
        <w:t>отношении</w:t>
      </w:r>
      <w:r w:rsidRPr="00E31DAF">
        <w:rPr>
          <w:lang w:val="en-US"/>
        </w:rPr>
        <w:t xml:space="preserve"> </w:t>
      </w:r>
      <w:r w:rsidRPr="00E31DAF">
        <w:t>УПМ</w:t>
      </w:r>
      <w:r w:rsidRPr="00E31DAF">
        <w:rPr>
          <w:lang w:val="en-US"/>
        </w:rPr>
        <w:t xml:space="preserve"> </w:t>
      </w:r>
      <w:proofErr w:type="gramStart"/>
      <w:r w:rsidRPr="00E31DAF">
        <w:t>неодно</w:t>
      </w:r>
      <w:r w:rsidRPr="00E31DAF">
        <w:rPr>
          <w:lang w:val="en-US"/>
        </w:rPr>
        <w:softHyphen/>
      </w:r>
      <w:r w:rsidRPr="00E31DAF">
        <w:t>родны</w:t>
      </w:r>
      <w:proofErr w:type="gramEnd"/>
      <w:r w:rsidRPr="00E31DAF">
        <w:rPr>
          <w:lang w:val="en-US"/>
        </w:rPr>
        <w:t xml:space="preserve">. </w:t>
      </w:r>
      <w:r w:rsidRPr="00E31DAF">
        <w:t>Среди них имеется группа свободно</w:t>
      </w:r>
      <w:r w:rsidRPr="00E31DAF">
        <w:softHyphen/>
        <w:t>живущих видов, главной средой обитания ко</w:t>
      </w:r>
      <w:r w:rsidRPr="00E31DAF">
        <w:softHyphen/>
        <w:t xml:space="preserve">торых являются различные биоорганические субстраты (пищевые продукты, вода, почва, органические отходы деятельности человека, </w:t>
      </w:r>
      <w:r w:rsidRPr="00E31DAF">
        <w:lastRenderedPageBreak/>
        <w:t>растворы и аэрозоли лекарственных препара</w:t>
      </w:r>
      <w:r w:rsidRPr="00E31DAF">
        <w:softHyphen/>
        <w:t>тов). Большинство этих видов способны оби</w:t>
      </w:r>
      <w:r w:rsidRPr="00E31DAF">
        <w:softHyphen/>
        <w:t>тать также в организме человека и при опре</w:t>
      </w:r>
      <w:r w:rsidRPr="00E31DAF">
        <w:softHyphen/>
        <w:t xml:space="preserve">деленных условиях вызывать </w:t>
      </w:r>
      <w:r w:rsidR="00EF1836">
        <w:t>у</w:t>
      </w:r>
      <w:r w:rsidRPr="00E31DAF">
        <w:t xml:space="preserve"> него болезни (сапронозы), но для сохранения и продол</w:t>
      </w:r>
      <w:r w:rsidRPr="00E31DAF">
        <w:softHyphen/>
        <w:t>жения вида живая среда им необязательна. В больничных стационарах из этой группы мик</w:t>
      </w:r>
      <w:r w:rsidRPr="00E31DAF">
        <w:softHyphen/>
        <w:t>робов обитают</w:t>
      </w:r>
      <w:r w:rsidR="00EF1836">
        <w:t xml:space="preserve"> </w:t>
      </w:r>
      <w:r w:rsidRPr="00E31DAF">
        <w:t>ацинетобактерии, псевдомона</w:t>
      </w:r>
      <w:r w:rsidRPr="00E31DAF">
        <w:softHyphen/>
        <w:t xml:space="preserve">ды. </w:t>
      </w:r>
      <w:r w:rsidR="009B4EAD">
        <w:t>с</w:t>
      </w:r>
      <w:r w:rsidRPr="00E31DAF">
        <w:t>ерра</w:t>
      </w:r>
      <w:r w:rsidR="00EF1836">
        <w:t>ц</w:t>
      </w:r>
      <w:r w:rsidRPr="00E31DAF">
        <w:t>ии</w:t>
      </w:r>
      <w:r w:rsidR="009B4EAD" w:rsidRPr="009B4EAD">
        <w:t xml:space="preserve">, </w:t>
      </w:r>
      <w:r w:rsidRPr="00E31DAF">
        <w:t>протеи, клебсиеллы. Некоторые виды паразитов животных, например сальмо</w:t>
      </w:r>
      <w:r w:rsidRPr="00E31DAF">
        <w:softHyphen/>
        <w:t>неллы, также должны быть отнесены к УПМ.</w:t>
      </w:r>
    </w:p>
    <w:p w:rsidR="003E0F5E" w:rsidRPr="00E31DAF" w:rsidRDefault="003E0F5E" w:rsidP="00E31DAF">
      <w:pPr>
        <w:ind w:firstLine="567"/>
        <w:jc w:val="both"/>
      </w:pPr>
      <w:r w:rsidRPr="00E31DAF">
        <w:t>Основная час</w:t>
      </w:r>
      <w:r w:rsidR="00EF1836">
        <w:t>ть УПМ относится к постоян</w:t>
      </w:r>
      <w:r w:rsidR="00EF1836">
        <w:softHyphen/>
        <w:t xml:space="preserve">ным, </w:t>
      </w:r>
      <w:r w:rsidRPr="00E31DAF">
        <w:t>«нормальным» обитателям многих орга</w:t>
      </w:r>
      <w:r w:rsidRPr="00E31DAF">
        <w:softHyphen/>
        <w:t>нов (биотопов) организма человека и находятся с ним обычно в симбиотических отношениях. При определенных условиях они могут всту</w:t>
      </w:r>
      <w:r w:rsidRPr="00E31DAF">
        <w:softHyphen/>
        <w:t>пать с хозяином в конкурентные отношения и вызывать у него болезни, но это явление не</w:t>
      </w:r>
      <w:r w:rsidR="009B4EAD">
        <w:t xml:space="preserve"> </w:t>
      </w:r>
      <w:r w:rsidRPr="00E31DAF">
        <w:t>дает им биологических преимуществ, и более того, иногда ведет к потере хозяйка.</w:t>
      </w:r>
    </w:p>
    <w:p w:rsidR="003E0F5E" w:rsidRPr="00E31DAF" w:rsidRDefault="003E0F5E" w:rsidP="00E31DAF">
      <w:pPr>
        <w:ind w:firstLine="567"/>
        <w:jc w:val="both"/>
      </w:pPr>
      <w:r w:rsidRPr="00EF1836">
        <w:rPr>
          <w:b/>
        </w:rPr>
        <w:t>Факторы патогенности.</w:t>
      </w:r>
      <w:r w:rsidRPr="00E31DAF">
        <w:t xml:space="preserve"> В отличие </w:t>
      </w:r>
      <w:r w:rsidR="00EF1836">
        <w:t>от</w:t>
      </w:r>
      <w:r w:rsidRPr="00E31DAF">
        <w:t xml:space="preserve"> большинства патогенных микробов, которые име</w:t>
      </w:r>
      <w:r w:rsidRPr="00E31DAF">
        <w:softHyphen/>
        <w:t>ют четко обозначенные «входные ворота» для проникновения во внутреннюю среду орга</w:t>
      </w:r>
      <w:r w:rsidRPr="00E31DAF">
        <w:softHyphen/>
        <w:t>низма, УПМ способны вызывать инфекцию при попадании любым путем в любые органы и ткани, что является одной из причин многоорганности оппортунистических инфекций. Для развития инфекции необходим пассив</w:t>
      </w:r>
      <w:r w:rsidRPr="00E31DAF">
        <w:softHyphen/>
        <w:t>ный занос УПМ во внутреннюю среду орга</w:t>
      </w:r>
      <w:r w:rsidRPr="00E31DAF">
        <w:softHyphen/>
        <w:t>низма и дефицит элиминирующих механиз</w:t>
      </w:r>
      <w:r w:rsidRPr="00E31DAF">
        <w:softHyphen/>
        <w:t>мов иммунной системы.</w:t>
      </w:r>
    </w:p>
    <w:p w:rsidR="003E0F5E" w:rsidRPr="00E31DAF" w:rsidRDefault="003E0F5E" w:rsidP="00E31DAF">
      <w:pPr>
        <w:ind w:firstLine="567"/>
        <w:jc w:val="both"/>
      </w:pPr>
      <w:r w:rsidRPr="00E31DAF">
        <w:t>Повреждение клеток и тканей организма хо</w:t>
      </w:r>
      <w:r w:rsidRPr="00E31DAF">
        <w:softHyphen/>
        <w:t>зяина УПМ вызывают с помощью эндотоксина и ферментов агрессии. Эндотоксин гр</w:t>
      </w:r>
      <w:r w:rsidR="00EF1836">
        <w:t>а</w:t>
      </w:r>
      <w:r w:rsidRPr="00E31DAF">
        <w:t>мотрица</w:t>
      </w:r>
      <w:r w:rsidR="00EF1836">
        <w:t>т</w:t>
      </w:r>
      <w:r w:rsidRPr="00E31DAF">
        <w:t>ельных бактерий является универсальным фактором патогенности УПМ. Мишенью для него являются поверхности клеток почти всех органов человека, что определяет многогранность и идентичность или близость вызванных ими поражений. Поскольку активность эндотоксина относительно невелика, то только высокие кон</w:t>
      </w:r>
      <w:r w:rsidRPr="00E31DAF">
        <w:softHyphen/>
        <w:t>центрации его могут вызвать клинически выяв</w:t>
      </w:r>
      <w:r w:rsidRPr="00E31DAF">
        <w:softHyphen/>
        <w:t>ляемые поражения, которые образуютс</w:t>
      </w:r>
      <w:r w:rsidR="00EF1836">
        <w:t>я при од</w:t>
      </w:r>
      <w:r w:rsidR="00EF1836">
        <w:softHyphen/>
        <w:t>новременной гибели и л</w:t>
      </w:r>
      <w:r w:rsidRPr="00E31DAF">
        <w:t>изисе больших количеств бактерий. Ряд УПМ, помимо эндотоксина, со</w:t>
      </w:r>
      <w:r w:rsidRPr="00E31DAF">
        <w:softHyphen/>
        <w:t xml:space="preserve">держит и выделяет во внешнюю среду пока плохо идентифицированные вещества, оказывающие цитотоксическое и </w:t>
      </w:r>
      <w:r w:rsidR="009B4EAD">
        <w:t>ц</w:t>
      </w:r>
      <w:r w:rsidRPr="00E31DAF">
        <w:t>итолитичеекое действие.</w:t>
      </w:r>
    </w:p>
    <w:p w:rsidR="003E0F5E" w:rsidRPr="00E31DAF" w:rsidRDefault="003E0F5E" w:rsidP="00E31DAF">
      <w:pPr>
        <w:ind w:firstLine="567"/>
        <w:jc w:val="both"/>
      </w:pPr>
      <w:r w:rsidRPr="00E31DAF">
        <w:t>УПМ выделяют большое коли</w:t>
      </w:r>
      <w:r w:rsidR="00EF1836">
        <w:t>чество фер</w:t>
      </w:r>
      <w:r w:rsidR="00EF1836">
        <w:softHyphen/>
        <w:t>ментов агрессии (г</w:t>
      </w:r>
      <w:r w:rsidRPr="00E31DAF">
        <w:t xml:space="preserve">иалуронидаза, эластаза, коагулаза, фибринолизин, нейраминидаза, лецитиназа, нуклеазы, дезаминазы, декарбоксилазы и др.), оказывающие </w:t>
      </w:r>
      <w:r w:rsidR="00EF1836">
        <w:t>д</w:t>
      </w:r>
      <w:r w:rsidRPr="00E31DAF">
        <w:t>е</w:t>
      </w:r>
      <w:r w:rsidR="00EF1836">
        <w:t>п</w:t>
      </w:r>
      <w:r w:rsidRPr="00E31DAF">
        <w:t>олимеризуюшее или конформационное действие на свободные или входящие в состав клеток и волокон молекулы. Повреждающее действие ферментов агрессии обусловлено не только разрушением структур клеток, тканей и органов, но и токсическим действием продуктов ферментативного распа</w:t>
      </w:r>
      <w:r w:rsidRPr="00E31DAF">
        <w:softHyphen/>
        <w:t>да (мочевина, сероводород, амины и др.).</w:t>
      </w:r>
    </w:p>
    <w:p w:rsidR="003E0F5E" w:rsidRPr="00E31DAF" w:rsidRDefault="00EF1836" w:rsidP="00E31DAF">
      <w:pPr>
        <w:ind w:firstLine="567"/>
        <w:jc w:val="both"/>
      </w:pPr>
      <w:r>
        <w:t>УП</w:t>
      </w:r>
      <w:r w:rsidR="003E0F5E" w:rsidRPr="00E31DAF">
        <w:t>М обладают почти тем же набором фак</w:t>
      </w:r>
      <w:r w:rsidR="003E0F5E" w:rsidRPr="00E31DAF">
        <w:softHyphen/>
        <w:t>торов патогенности, что и большинство пато</w:t>
      </w:r>
      <w:r w:rsidR="003E0F5E" w:rsidRPr="00E31DAF">
        <w:softHyphen/>
        <w:t>генных микробов. Однако в отличие от пато</w:t>
      </w:r>
      <w:r w:rsidR="003E0F5E" w:rsidRPr="00E31DAF">
        <w:softHyphen/>
        <w:t>генных микробов, у которых набор факторов патогенности специфичен и универсален для вида, у УПМ он в значительной степени вари</w:t>
      </w:r>
      <w:r w:rsidR="003E0F5E" w:rsidRPr="00E31DAF">
        <w:softHyphen/>
        <w:t>абелен и малоспецифичен.</w:t>
      </w:r>
    </w:p>
    <w:p w:rsidR="003E0F5E" w:rsidRPr="00E31DAF" w:rsidRDefault="003E0F5E" w:rsidP="00E31DAF">
      <w:pPr>
        <w:ind w:firstLine="567"/>
        <w:jc w:val="both"/>
      </w:pPr>
      <w:r w:rsidRPr="00EF1836">
        <w:rPr>
          <w:b/>
        </w:rPr>
        <w:t>Популяции.</w:t>
      </w:r>
      <w:r w:rsidRPr="00E31DAF">
        <w:t xml:space="preserve"> У УПМ гетерогенность популя</w:t>
      </w:r>
      <w:r w:rsidRPr="00E31DAF">
        <w:softHyphen/>
        <w:t xml:space="preserve">ций </w:t>
      </w:r>
      <w:proofErr w:type="gramStart"/>
      <w:r w:rsidRPr="00E31DAF">
        <w:t>выражена</w:t>
      </w:r>
      <w:proofErr w:type="gramEnd"/>
      <w:r w:rsidRPr="00E31DAF">
        <w:t xml:space="preserve"> в большей степени, чем у пато</w:t>
      </w:r>
      <w:r w:rsidRPr="00E31DAF">
        <w:softHyphen/>
        <w:t xml:space="preserve">генных микробов. Гетерогенность популяций УПМ проявляется почти по всем признакам, особенно она выражена </w:t>
      </w:r>
      <w:r w:rsidR="00EF1836">
        <w:t>в устойчивости к ан</w:t>
      </w:r>
      <w:r w:rsidR="00EF1836">
        <w:softHyphen/>
        <w:t xml:space="preserve">тибиотикам, </w:t>
      </w:r>
      <w:r w:rsidRPr="00E31DAF">
        <w:t>антисептикам, дезинфектантам, физическим факторам</w:t>
      </w:r>
      <w:r w:rsidR="00EF1836">
        <w:t>, бактериофагам и бакт</w:t>
      </w:r>
      <w:r w:rsidRPr="00E31DAF">
        <w:t>ериоцинам. Хорошо известна высокая гете</w:t>
      </w:r>
      <w:r w:rsidRPr="00E31DAF">
        <w:softHyphen/>
        <w:t>рогенность антиг</w:t>
      </w:r>
      <w:r w:rsidR="00EF1836">
        <w:t>енной структуры большинс</w:t>
      </w:r>
      <w:r w:rsidR="00EF1836">
        <w:softHyphen/>
        <w:t>тва УП</w:t>
      </w:r>
      <w:r w:rsidRPr="00E31DAF">
        <w:t>М, которая создает большие сложности в идентификации выделенных культур.</w:t>
      </w:r>
    </w:p>
    <w:p w:rsidR="003E0F5E" w:rsidRPr="00E31DAF" w:rsidRDefault="003E0F5E" w:rsidP="00E31DAF">
      <w:pPr>
        <w:ind w:firstLine="567"/>
        <w:jc w:val="both"/>
      </w:pPr>
      <w:r w:rsidRPr="00EF1836">
        <w:rPr>
          <w:b/>
        </w:rPr>
        <w:t>Микробиоценозы УПМ.</w:t>
      </w:r>
      <w:r w:rsidRPr="00E31DAF">
        <w:t xml:space="preserve"> Микробиоценозы здоровых (нормальных) биотопов людей, нахо</w:t>
      </w:r>
      <w:r w:rsidRPr="00E31DAF">
        <w:softHyphen/>
        <w:t>дящихся в больничных стационарах, отличают</w:t>
      </w:r>
      <w:r w:rsidRPr="00E31DAF">
        <w:softHyphen/>
        <w:t>ся от таковых людей вне стационара колониза</w:t>
      </w:r>
      <w:r w:rsidRPr="00E31DAF">
        <w:softHyphen/>
        <w:t>цией госпитальными эковарами УПМ. Частота колонизации выше у категории имму</w:t>
      </w:r>
      <w:r w:rsidR="009B4EAD">
        <w:t>н</w:t>
      </w:r>
      <w:r w:rsidRPr="00E31DAF">
        <w:t xml:space="preserve">одефицитных лиц, в ряде отделений и </w:t>
      </w:r>
      <w:r w:rsidR="00EF1836">
        <w:t>с</w:t>
      </w:r>
      <w:r w:rsidRPr="00E31DAF">
        <w:t>пе</w:t>
      </w:r>
      <w:r w:rsidR="00EF1836">
        <w:t>ц</w:t>
      </w:r>
      <w:r w:rsidRPr="00E31DAF">
        <w:t>иал</w:t>
      </w:r>
      <w:r w:rsidR="00EF1836">
        <w:t>ьно</w:t>
      </w:r>
      <w:r w:rsidRPr="00E31DAF">
        <w:t>с</w:t>
      </w:r>
      <w:r w:rsidR="00EF1836">
        <w:t>т</w:t>
      </w:r>
      <w:r w:rsidRPr="00E31DAF">
        <w:t>ей она высока у меди</w:t>
      </w:r>
      <w:r w:rsidR="00EF1836">
        <w:t>ц</w:t>
      </w:r>
      <w:r w:rsidRPr="00E31DAF">
        <w:t>ин</w:t>
      </w:r>
      <w:r w:rsidR="00EF1836">
        <w:t>с</w:t>
      </w:r>
      <w:r w:rsidRPr="00E31DAF">
        <w:t xml:space="preserve">ких работников. </w:t>
      </w:r>
      <w:proofErr w:type="gramStart"/>
      <w:r w:rsidRPr="00E31DAF">
        <w:t>Микробиоценозы патологически измененных биотопов стационарных больных отличаются сниженной способностью к аутостабилизации, усилением конкурентных взаимоотношений между членами микробиоценоза и отдельными его представителями с организмом хозяина и к увеличенной частоте внутри меж</w:t>
      </w:r>
      <w:r w:rsidR="00EF1836">
        <w:t>п</w:t>
      </w:r>
      <w:r w:rsidRPr="00E31DAF">
        <w:t>опуляционного генетического обмена, которые ведут к появлению в биотопе нетипичных для него видов, особенно их госпитальных эконаров, исчезновению или резкому снижению числен</w:t>
      </w:r>
      <w:r w:rsidRPr="00E31DAF">
        <w:softHyphen/>
        <w:t>ности аутохтонных видов.</w:t>
      </w:r>
      <w:proofErr w:type="gramEnd"/>
    </w:p>
    <w:p w:rsidR="00EF1836" w:rsidRDefault="00EF1836" w:rsidP="00E31DAF">
      <w:pPr>
        <w:ind w:firstLine="567"/>
        <w:jc w:val="both"/>
      </w:pPr>
      <w:bookmarkStart w:id="1" w:name="bookmark161"/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Эпидемиология ВБИ</w:t>
      </w:r>
      <w:bookmarkEnd w:id="1"/>
    </w:p>
    <w:p w:rsidR="003E0F5E" w:rsidRPr="00E31DAF" w:rsidRDefault="003E0F5E" w:rsidP="00E31DAF">
      <w:pPr>
        <w:ind w:firstLine="567"/>
        <w:jc w:val="both"/>
      </w:pPr>
      <w:r w:rsidRPr="00E31DAF">
        <w:t>Эпидемиология ВБИ сложна и недостаточ</w:t>
      </w:r>
      <w:r w:rsidRPr="00E31DAF">
        <w:softHyphen/>
        <w:t>но изучена.</w:t>
      </w:r>
    </w:p>
    <w:p w:rsidR="003E0F5E" w:rsidRPr="00E31DAF" w:rsidRDefault="003E0F5E" w:rsidP="00E31DAF">
      <w:pPr>
        <w:ind w:firstLine="567"/>
        <w:jc w:val="both"/>
      </w:pPr>
      <w:r w:rsidRPr="00E31DAF">
        <w:t>Источником инфекции чаще всего явля</w:t>
      </w:r>
      <w:r w:rsidRPr="00E31DAF">
        <w:softHyphen/>
        <w:t xml:space="preserve">ется человек </w:t>
      </w:r>
      <w:r w:rsidR="00E31DAF">
        <w:t>–</w:t>
      </w:r>
      <w:r w:rsidRPr="00E31DAF">
        <w:t xml:space="preserve"> больной, особенно со стер</w:t>
      </w:r>
      <w:r w:rsidRPr="00E31DAF">
        <w:softHyphen/>
        <w:t>той формой заболевания, или же носитель. Наибольшую опасность в эпидемиологичес</w:t>
      </w:r>
      <w:r w:rsidRPr="00E31DAF">
        <w:softHyphen/>
        <w:t>ком плане представляет медперсонал боль</w:t>
      </w:r>
      <w:r w:rsidRPr="00E31DAF">
        <w:softHyphen/>
        <w:t>ничных учреждений, который может быть носителем госпитальных штаммов УПМ, например стафилококков. В соответствии с Международной классификацией различают постоянных носителей, у которых при посеве из полости носа всегда обнаруживается стафи</w:t>
      </w:r>
      <w:r w:rsidRPr="00E31DAF">
        <w:softHyphen/>
        <w:t xml:space="preserve">лококк (возможно и различных фаготипов), и перемежающихся носителей </w:t>
      </w:r>
      <w:r w:rsidR="00E31DAF">
        <w:t>–</w:t>
      </w:r>
      <w:r w:rsidRPr="00E31DAF">
        <w:t xml:space="preserve"> стафилококк (чаще тог ж</w:t>
      </w:r>
      <w:r w:rsidR="00340991">
        <w:t xml:space="preserve">е штамм) у них выделяется время </w:t>
      </w:r>
      <w:r w:rsidRPr="00E31DAF">
        <w:t>от времени. В литературе описано носительство коагулазонегативных стафилококков на слизистой влагали</w:t>
      </w:r>
      <w:r w:rsidR="00EF1836">
        <w:t>щ</w:t>
      </w:r>
      <w:r w:rsidRPr="00E31DAF">
        <w:t>а у медперсонала отделе</w:t>
      </w:r>
      <w:r w:rsidRPr="00E31DAF">
        <w:softHyphen/>
        <w:t>ний реанимации, трансплантологии и других и связанные с этим вспышки госпитальной стафилококковой инфекции. Источником ин</w:t>
      </w:r>
      <w:r w:rsidRPr="00E31DAF">
        <w:softHyphen/>
        <w:t>фекции могут служить и животные, например больные маститом коровы при стафилокок</w:t>
      </w:r>
      <w:r w:rsidRPr="00E31DAF">
        <w:softHyphen/>
        <w:t>ковых токсикоинфекциях и энтероколитах. Иногда источником инфекции служат объ</w:t>
      </w:r>
      <w:r w:rsidRPr="00E31DAF">
        <w:softHyphen/>
        <w:t>екты окружающей больничной среды, обиль</w:t>
      </w:r>
      <w:r w:rsidRPr="00E31DAF">
        <w:softHyphen/>
        <w:t>но обсемененные свободноживущими видами УПМ, например псе</w:t>
      </w:r>
      <w:r w:rsidR="00EF1836">
        <w:t>в</w:t>
      </w:r>
      <w:r w:rsidRPr="00E31DAF">
        <w:t>домонадами, ацинетобактериями (сапронозы). Таким образом, оп</w:t>
      </w:r>
      <w:r w:rsidRPr="00E31DAF">
        <w:softHyphen/>
        <w:t xml:space="preserve">портунистические инфекции в большинстве случаев </w:t>
      </w:r>
      <w:r w:rsidR="00EF1836">
        <w:t>представляют собой антропонозы, редко антропозоонозы, иног</w:t>
      </w:r>
      <w:r w:rsidRPr="00E31DAF">
        <w:t>да сапронозы.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Поскольку у УПМ отсутствует органный </w:t>
      </w:r>
      <w:proofErr w:type="gramStart"/>
      <w:r w:rsidRPr="00E31DAF">
        <w:t>тро</w:t>
      </w:r>
      <w:r w:rsidRPr="00E31DAF">
        <w:softHyphen/>
        <w:t>пизм</w:t>
      </w:r>
      <w:proofErr w:type="gramEnd"/>
      <w:r w:rsidRPr="00E31DAF">
        <w:t xml:space="preserve"> и они способны поражать любые органы и ткани организма человека, то они могут переда</w:t>
      </w:r>
      <w:r w:rsidRPr="00E31DAF">
        <w:softHyphen/>
        <w:t>ваться различными механизмами и путями.</w:t>
      </w:r>
    </w:p>
    <w:p w:rsidR="003E0F5E" w:rsidRPr="00E31DAF" w:rsidRDefault="003E0F5E" w:rsidP="00E31DAF">
      <w:pPr>
        <w:ind w:firstLine="567"/>
        <w:jc w:val="both"/>
      </w:pPr>
      <w:r w:rsidRPr="00E31DAF">
        <w:t>В связи с очень низкой патогенностью и ви</w:t>
      </w:r>
      <w:r w:rsidRPr="00E31DAF">
        <w:softHyphen/>
        <w:t>рулентностью УПМ, восприимчивость к ним крайне низка улице нормальным иммунным статусом и повышена у иммунокомпромиссных хозяев.</w:t>
      </w:r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Патогенез ВБИ</w:t>
      </w:r>
    </w:p>
    <w:p w:rsidR="003E0F5E" w:rsidRPr="00E31DAF" w:rsidRDefault="003E0F5E" w:rsidP="00E31DAF">
      <w:pPr>
        <w:ind w:firstLine="567"/>
        <w:jc w:val="both"/>
      </w:pPr>
      <w:proofErr w:type="gramStart"/>
      <w:r w:rsidRPr="00E31DAF">
        <w:t>На разлитие и течение ВБИ влияет несколько факторов, зависящих от свойств микроба, состояния организма и условий их взаимодействия (величина инфицирующей дозы, наличие у микроба определен</w:t>
      </w:r>
      <w:r w:rsidRPr="00E31DAF">
        <w:softHyphen/>
        <w:t>ного набора факторов патогенности, гетерогенность и изменчивость популяций и микробиоценозов), способа проникновения микроба во внутреннюю среду организма, нарушения целостности покровов, снижения резистентности организма, недостаточная способность к развитию приобретенного противоинфекиионного иммунитета: наличия факторов эффек</w:t>
      </w:r>
      <w:r w:rsidRPr="00E31DAF">
        <w:softHyphen/>
        <w:t>тивной передачи возбудителя от</w:t>
      </w:r>
      <w:proofErr w:type="gramEnd"/>
      <w:r w:rsidRPr="00E31DAF">
        <w:t xml:space="preserve"> инфицированного человека </w:t>
      </w:r>
      <w:proofErr w:type="gramStart"/>
      <w:r w:rsidRPr="00E31DAF">
        <w:t>неинфицированному</w:t>
      </w:r>
      <w:proofErr w:type="gramEnd"/>
      <w:r w:rsidRPr="00E31DAF">
        <w:t xml:space="preserve"> и т. д.</w:t>
      </w:r>
    </w:p>
    <w:p w:rsidR="003E0F5E" w:rsidRPr="00E31DAF" w:rsidRDefault="003E0F5E" w:rsidP="00E31DAF">
      <w:pPr>
        <w:ind w:firstLine="567"/>
        <w:jc w:val="both"/>
      </w:pPr>
      <w:proofErr w:type="gramStart"/>
      <w:r w:rsidRPr="00E31DAF">
        <w:t>Все оппортунистические инфекции развиваются на фоне снижения показателей иммунного стату</w:t>
      </w:r>
      <w:r w:rsidRPr="00E31DAF">
        <w:softHyphen/>
        <w:t>са организма, что наблюдается у онкологических больных, больных хроническими инфекционными заболеваниями, улиц, перенесших обширные опера</w:t>
      </w:r>
      <w:r w:rsidRPr="00E31DAF">
        <w:softHyphen/>
        <w:t>тивные вмешательства, у лиц преклонного возраста, недоношенных младенцев, больных сердечно-сосу</w:t>
      </w:r>
      <w:r w:rsidRPr="00E31DAF">
        <w:softHyphen/>
        <w:t>дистыми заболева</w:t>
      </w:r>
      <w:r w:rsidR="00EF1836">
        <w:t>ниями с регионарными нарушени</w:t>
      </w:r>
      <w:r w:rsidR="00EF1836">
        <w:softHyphen/>
      </w:r>
      <w:r w:rsidRPr="00E31DAF">
        <w:t xml:space="preserve">ями кровообращения (ишемия и некрозы </w:t>
      </w:r>
      <w:r w:rsidR="00EF1836">
        <w:t>т</w:t>
      </w:r>
      <w:r w:rsidRPr="00E31DAF">
        <w:t>кане</w:t>
      </w:r>
      <w:r w:rsidR="00EF1836">
        <w:t xml:space="preserve">й), </w:t>
      </w:r>
      <w:r w:rsidRPr="00E31DAF">
        <w:t>при ожирении и сахарном диабе</w:t>
      </w:r>
      <w:r w:rsidR="00EF1836">
        <w:t>т</w:t>
      </w:r>
      <w:r w:rsidRPr="00E31DAF">
        <w:t>е, у больных, полу</w:t>
      </w:r>
      <w:r w:rsidRPr="00E31DAF">
        <w:softHyphen/>
        <w:t>чающих иммунодепрессивную лекарственную тера</w:t>
      </w:r>
      <w:r w:rsidRPr="00E31DAF">
        <w:softHyphen/>
        <w:t>пию (кортикостероидные гормоны, цитостатики, ряд антибиотиков и многие</w:t>
      </w:r>
      <w:proofErr w:type="gramEnd"/>
      <w:r w:rsidRPr="00E31DAF">
        <w:t xml:space="preserve"> друг</w:t>
      </w:r>
      <w:r w:rsidR="00EF1836">
        <w:t>и</w:t>
      </w:r>
      <w:r w:rsidRPr="00E31DAF">
        <w:t>е препараты) и т.</w:t>
      </w:r>
      <w:r w:rsidR="00EF1836">
        <w:t>п.</w:t>
      </w:r>
    </w:p>
    <w:p w:rsidR="003E0F5E" w:rsidRPr="00E31DAF" w:rsidRDefault="003E0F5E" w:rsidP="00E31DAF">
      <w:pPr>
        <w:ind w:firstLine="567"/>
        <w:jc w:val="both"/>
      </w:pPr>
      <w:r w:rsidRPr="00E31DAF">
        <w:t>Так как УПМ являются преобладающими предста</w:t>
      </w:r>
      <w:r w:rsidRPr="00E31DAF">
        <w:softHyphen/>
        <w:t>вителями нормальной микрофлоры организма чело</w:t>
      </w:r>
      <w:r w:rsidRPr="00E31DAF">
        <w:softHyphen/>
        <w:t>века, то подавляющее большинство оппортунистичес</w:t>
      </w:r>
      <w:r w:rsidRPr="00E31DAF">
        <w:softHyphen/>
        <w:t>ких инфекций носит эндогенный характер. При целом ряде патоло</w:t>
      </w:r>
      <w:r w:rsidR="00EF1836">
        <w:t>гич</w:t>
      </w:r>
      <w:r w:rsidRPr="00E31DAF">
        <w:t>еских состояний, ведущих к снижению иммунореактивности организма. УПМ нормофлоры приобретают способность преодолевать тканевые ба</w:t>
      </w:r>
      <w:r w:rsidRPr="00E31DAF">
        <w:softHyphen/>
        <w:t xml:space="preserve">рьеры, в норме для них непреодолимые, и транслоцироваться </w:t>
      </w:r>
      <w:proofErr w:type="gramStart"/>
      <w:r w:rsidRPr="00E31DAF">
        <w:t>во</w:t>
      </w:r>
      <w:proofErr w:type="gramEnd"/>
      <w:r w:rsidRPr="00E31DAF">
        <w:t xml:space="preserve"> внутреннюю стерильную среда организма. Попадание услов</w:t>
      </w:r>
      <w:r w:rsidR="00EF1836">
        <w:t>н</w:t>
      </w:r>
      <w:r w:rsidRPr="00E31DAF">
        <w:t>о-</w:t>
      </w:r>
      <w:r w:rsidR="00EF1836">
        <w:t>патогенн</w:t>
      </w:r>
      <w:r w:rsidRPr="00E31DAF">
        <w:t>ых микробов во внут</w:t>
      </w:r>
      <w:r w:rsidRPr="00E31DAF">
        <w:softHyphen/>
        <w:t xml:space="preserve">реннюю среду организма </w:t>
      </w:r>
      <w:r w:rsidR="00EF1836">
        <w:t>в</w:t>
      </w:r>
      <w:r w:rsidRPr="00E31DAF">
        <w:t>лече</w:t>
      </w:r>
      <w:r w:rsidR="00EF1836">
        <w:t>т</w:t>
      </w:r>
      <w:r w:rsidRPr="00E31DAF">
        <w:t xml:space="preserve"> за собой колониза</w:t>
      </w:r>
      <w:r w:rsidRPr="00E31DAF">
        <w:softHyphen/>
        <w:t>цию ими различных органов и систем организма, что клинически проявляется в виде гнойно-септического процесса различной локализации и степени тяжести.</w:t>
      </w:r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Клиника ВБИ</w:t>
      </w:r>
    </w:p>
    <w:p w:rsidR="003E0F5E" w:rsidRPr="00E31DAF" w:rsidRDefault="003E0F5E" w:rsidP="00E31DAF">
      <w:pPr>
        <w:ind w:firstLine="567"/>
        <w:jc w:val="both"/>
      </w:pPr>
      <w:r w:rsidRPr="00E31DAF">
        <w:t>Для оппортунистических инфекций харак</w:t>
      </w:r>
      <w:r w:rsidRPr="00E31DAF">
        <w:softHyphen/>
        <w:t>терны следующие особенности:</w:t>
      </w:r>
    </w:p>
    <w:p w:rsidR="003E0F5E" w:rsidRPr="00E31DAF" w:rsidRDefault="003E0F5E" w:rsidP="00E31DAF">
      <w:pPr>
        <w:ind w:firstLine="567"/>
        <w:jc w:val="both"/>
      </w:pPr>
      <w:r w:rsidRPr="00E31DAF">
        <w:t>Возбудители не имеют строго выражен</w:t>
      </w:r>
      <w:r w:rsidRPr="00E31DAF">
        <w:softHyphen/>
        <w:t xml:space="preserve">ного органного тропизма: один и </w:t>
      </w:r>
      <w:r w:rsidR="00EF1836">
        <w:t>т</w:t>
      </w:r>
      <w:r w:rsidRPr="00E31DAF">
        <w:t>от же вид может быть причиной развития различных но</w:t>
      </w:r>
      <w:r w:rsidRPr="00E31DAF">
        <w:softHyphen/>
        <w:t xml:space="preserve">зологических форм (бронхитов, пневмоний, эмпием, </w:t>
      </w:r>
      <w:r w:rsidRPr="00E31DAF">
        <w:lastRenderedPageBreak/>
        <w:t>синуситов, отитов, менингитов, ос</w:t>
      </w:r>
      <w:r w:rsidRPr="00E31DAF">
        <w:softHyphen/>
        <w:t>теомиелитов, холециститов, пиелонефритов, конъюнктивитов, инфекции травматических, послеоперационных и ожоговых ран и др.).</w:t>
      </w:r>
    </w:p>
    <w:p w:rsidR="003E0F5E" w:rsidRPr="00E31DAF" w:rsidRDefault="003E0F5E" w:rsidP="00E31DAF">
      <w:pPr>
        <w:ind w:firstLine="567"/>
        <w:jc w:val="both"/>
      </w:pPr>
      <w:r w:rsidRPr="00E31DAF">
        <w:t>Полиэтиологичность нозологических форм, т. е. одна и та же нозологическая форма может быть обусловлена любым УПМ.</w:t>
      </w:r>
    </w:p>
    <w:p w:rsidR="003E0F5E" w:rsidRPr="00E31DAF" w:rsidRDefault="003E0F5E" w:rsidP="00E31DAF">
      <w:pPr>
        <w:ind w:firstLine="567"/>
        <w:jc w:val="both"/>
      </w:pPr>
      <w:r w:rsidRPr="00E31DAF">
        <w:t>Клиническая картина в большей мере за</w:t>
      </w:r>
      <w:r w:rsidRPr="00E31DAF">
        <w:softHyphen/>
        <w:t>висит от пораженного органа, чем от возбуди</w:t>
      </w:r>
      <w:r w:rsidRPr="00E31DAF">
        <w:softHyphen/>
        <w:t>теля заболевания. Например, пиелонефриты, вызванные псевдомонадами, кишечной па</w:t>
      </w:r>
      <w:r w:rsidRPr="00E31DAF">
        <w:softHyphen/>
        <w:t>лочкой</w:t>
      </w:r>
      <w:proofErr w:type="gramStart"/>
      <w:r w:rsidRPr="00E31DAF">
        <w:t>.</w:t>
      </w:r>
      <w:proofErr w:type="gramEnd"/>
      <w:r w:rsidRPr="00E31DAF">
        <w:t xml:space="preserve"> </w:t>
      </w:r>
      <w:proofErr w:type="gramStart"/>
      <w:r w:rsidRPr="00E31DAF">
        <w:t>э</w:t>
      </w:r>
      <w:proofErr w:type="gramEnd"/>
      <w:r w:rsidRPr="00E31DAF">
        <w:t>нтеробактером, энтерококком, клебсиеллами, стафилококками, неразличим по клинической картине, хотя антибактериальная терапия этих форм должна иметь особенности, в зависимости от свойств возбудителя.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Часто протекают как </w:t>
      </w:r>
      <w:proofErr w:type="gramStart"/>
      <w:r w:rsidRPr="00E31DAF">
        <w:t>смешанные</w:t>
      </w:r>
      <w:proofErr w:type="gramEnd"/>
      <w:r w:rsidRPr="00E31DAF">
        <w:t xml:space="preserve"> микстинфекции, т. е. вызываются несколькими ви</w:t>
      </w:r>
      <w:r w:rsidRPr="00E31DAF">
        <w:softHyphen/>
        <w:t>дами УПМ.</w:t>
      </w:r>
    </w:p>
    <w:p w:rsidR="003E0F5E" w:rsidRPr="00E31DAF" w:rsidRDefault="003E0F5E" w:rsidP="00E31DAF">
      <w:pPr>
        <w:ind w:firstLine="567"/>
        <w:jc w:val="both"/>
      </w:pPr>
      <w:r w:rsidRPr="00E31DAF">
        <w:t>Хроническое течение. У одних лиц бо</w:t>
      </w:r>
      <w:r w:rsidRPr="00E31DAF">
        <w:softHyphen/>
        <w:t xml:space="preserve">лезнь с самого начала приобретает медленное, торпидное, хроническое течение, у других </w:t>
      </w:r>
      <w:r w:rsidR="00E31DAF">
        <w:t>–</w:t>
      </w:r>
      <w:r w:rsidR="00340991">
        <w:t xml:space="preserve"> </w:t>
      </w:r>
      <w:r w:rsidRPr="00E31DAF">
        <w:t>острая фаза болез</w:t>
      </w:r>
      <w:r w:rsidR="00EF1836">
        <w:t>н</w:t>
      </w:r>
      <w:r w:rsidRPr="00E31DAF">
        <w:t xml:space="preserve">и переходит </w:t>
      </w:r>
      <w:proofErr w:type="gramStart"/>
      <w:r w:rsidRPr="00E31DAF">
        <w:t>в</w:t>
      </w:r>
      <w:proofErr w:type="gramEnd"/>
      <w:r w:rsidRPr="00E31DAF">
        <w:t xml:space="preserve"> хроническую. </w:t>
      </w:r>
      <w:proofErr w:type="gramStart"/>
      <w:r w:rsidRPr="00E31DAF">
        <w:t>Хронизации</w:t>
      </w:r>
      <w:r w:rsidR="00EF1836">
        <w:t xml:space="preserve"> </w:t>
      </w:r>
      <w:r w:rsidRPr="00E31DAF">
        <w:t>оппортунистических инфекций способствуют предшествующая заболеванию недостаточность иммунной системы, усугубле</w:t>
      </w:r>
      <w:r w:rsidRPr="00E31DAF">
        <w:softHyphen/>
        <w:t>ние или вторичное развитое иммунодефицита в процессе болезни, пожилой или старческий возраст пациента; слабая иммуногенность ан</w:t>
      </w:r>
      <w:r w:rsidRPr="00E31DAF">
        <w:softHyphen/>
        <w:t>тигенов УПМ, недостаточное количество воз</w:t>
      </w:r>
      <w:r w:rsidRPr="00E31DAF">
        <w:softHyphen/>
        <w:t>будителя, чтобы вызвать активный иммунный процесс, например, в случаях поверхностной локализации патологического процесса или небольшого по территории очага поражения; неправильная терапия и неадекватное состоя</w:t>
      </w:r>
      <w:r w:rsidRPr="00E31DAF">
        <w:softHyphen/>
        <w:t>нию поведение больного.</w:t>
      </w:r>
      <w:proofErr w:type="gramEnd"/>
    </w:p>
    <w:p w:rsidR="003E0F5E" w:rsidRPr="00E31DAF" w:rsidRDefault="003E0F5E" w:rsidP="00E31DAF">
      <w:pPr>
        <w:ind w:firstLine="567"/>
        <w:jc w:val="both"/>
      </w:pPr>
      <w:r w:rsidRPr="00E31DAF">
        <w:t>Выраженная тенденция к генерализации, к осложнению септикопиемией.</w:t>
      </w:r>
    </w:p>
    <w:p w:rsidR="003E0F5E" w:rsidRPr="00E31DAF" w:rsidRDefault="003E0F5E" w:rsidP="00E31DAF">
      <w:pPr>
        <w:ind w:firstLine="567"/>
        <w:jc w:val="both"/>
      </w:pPr>
      <w:r w:rsidRPr="00E31DAF">
        <w:t>С трудом поддаются терапевтическим ме</w:t>
      </w:r>
      <w:r w:rsidRPr="00E31DAF">
        <w:softHyphen/>
        <w:t>роприятиям, что обусловлено широким рас</w:t>
      </w:r>
      <w:r w:rsidRPr="00E31DAF">
        <w:softHyphen/>
        <w:t>пространением множественно-устойчивых к антимикробным химиотерапевтическим пре</w:t>
      </w:r>
      <w:r w:rsidRPr="00E31DAF">
        <w:softHyphen/>
        <w:t>паратам ш</w:t>
      </w:r>
      <w:r w:rsidR="00EF1836">
        <w:t>т</w:t>
      </w:r>
      <w:r w:rsidRPr="00E31DAF">
        <w:t>аммо</w:t>
      </w:r>
      <w:r w:rsidR="00EF1836">
        <w:t>в</w:t>
      </w:r>
      <w:r w:rsidRPr="00E31DAF">
        <w:t>, гетерогенностью и измен</w:t>
      </w:r>
      <w:r w:rsidRPr="00E31DAF">
        <w:softHyphen/>
        <w:t>чивостью популяций и биоценозов возбуди</w:t>
      </w:r>
      <w:r w:rsidRPr="00E31DAF">
        <w:softHyphen/>
        <w:t>телей, недостаточной активностью факторов естественной резистентности и сниженной способностью к развитию эффективного им</w:t>
      </w:r>
      <w:r w:rsidRPr="00E31DAF">
        <w:softHyphen/>
        <w:t>мунного ответа на антигены возбудителей.</w:t>
      </w:r>
    </w:p>
    <w:p w:rsidR="003E0F5E" w:rsidRPr="00E31DAF" w:rsidRDefault="003E0F5E" w:rsidP="00E31DAF">
      <w:pPr>
        <w:ind w:firstLine="567"/>
        <w:jc w:val="both"/>
      </w:pPr>
      <w:proofErr w:type="gramStart"/>
      <w:r w:rsidRPr="00E31DAF">
        <w:t>Отличаются от инфекций, вызванных патогенными микробами, широким распро</w:t>
      </w:r>
      <w:r w:rsidRPr="00E31DAF">
        <w:softHyphen/>
        <w:t>странением в больничных стационарах, частой связью с оказанием медицинской помощи, час</w:t>
      </w:r>
      <w:r w:rsidR="00EF1836">
        <w:t>т</w:t>
      </w:r>
      <w:r w:rsidRPr="00E31DAF">
        <w:t>ыми</w:t>
      </w:r>
      <w:r w:rsidR="00EF1836">
        <w:t xml:space="preserve"> </w:t>
      </w:r>
      <w:r w:rsidRPr="00E31DAF">
        <w:t>случаями эндогенной инфекции, мно</w:t>
      </w:r>
      <w:r w:rsidRPr="00E31DAF">
        <w:softHyphen/>
        <w:t>жественностью источников инфекции, частой массивной контаминацией объектов внешней среды возбудителями, способностью ряда воз</w:t>
      </w:r>
      <w:r w:rsidRPr="00E31DAF">
        <w:softHyphen/>
        <w:t>будителей размножаться в объектах внешней, в том числе больничной, среды, избиратель</w:t>
      </w:r>
      <w:r w:rsidRPr="00E31DAF">
        <w:softHyphen/>
        <w:t>ностью поражения населения (группы риска</w:t>
      </w:r>
      <w:r w:rsidR="00EF1836">
        <w:t xml:space="preserve"> -</w:t>
      </w:r>
      <w:r w:rsidR="009B4EAD">
        <w:t xml:space="preserve"> </w:t>
      </w:r>
      <w:r w:rsidRPr="00E31DAF">
        <w:t>иммунокомпромиссные хозяева), низкой контагиозностью больных и носителей, низ</w:t>
      </w:r>
      <w:r w:rsidRPr="00E31DAF">
        <w:softHyphen/>
        <w:t>кой восприимчивостью здоровых людей.</w:t>
      </w:r>
      <w:proofErr w:type="gramEnd"/>
    </w:p>
    <w:p w:rsidR="003E0F5E" w:rsidRPr="00E31DAF" w:rsidRDefault="003E0F5E" w:rsidP="00E31DAF">
      <w:pPr>
        <w:ind w:firstLine="567"/>
        <w:jc w:val="both"/>
      </w:pPr>
      <w:r w:rsidRPr="00E31DAF">
        <w:t>Множественность механизмов, путей и факторов передачи, так как УПМ не имеют органного тропизма и способны поражать любые органы и ткани организма человека.</w:t>
      </w:r>
    </w:p>
    <w:p w:rsidR="003E0F5E" w:rsidRPr="00E31DAF" w:rsidRDefault="003E0F5E" w:rsidP="00E31DAF">
      <w:pPr>
        <w:ind w:firstLine="567"/>
        <w:jc w:val="both"/>
      </w:pPr>
      <w:r w:rsidRPr="00E31DAF">
        <w:t>Таким образом, оппортунистические ин</w:t>
      </w:r>
      <w:r w:rsidRPr="00E31DAF">
        <w:softHyphen/>
        <w:t>фекции могут вызываться практически всеми УПМ и клинически протекают в форме гной</w:t>
      </w:r>
      <w:r w:rsidRPr="00E31DAF">
        <w:softHyphen/>
        <w:t>но-воспалительных процессов различной ло</w:t>
      </w:r>
      <w:r w:rsidRPr="00E31DAF">
        <w:softHyphen/>
        <w:t>кализации и степени тяжести. Поскольку ус</w:t>
      </w:r>
      <w:r w:rsidRPr="00E31DAF">
        <w:softHyphen/>
        <w:t>тановить клинически этиологический диагноз заболевания не представляется возможным, то основное значение в постановке такого диагноза приобретают методы лабораторн</w:t>
      </w:r>
      <w:r w:rsidR="00EF1836">
        <w:t>ой микробиологической диагности</w:t>
      </w:r>
      <w:r w:rsidRPr="00E31DAF">
        <w:t>ки.</w:t>
      </w:r>
    </w:p>
    <w:p w:rsidR="009B4EAD" w:rsidRDefault="009B4EAD" w:rsidP="00E31DAF">
      <w:pPr>
        <w:ind w:firstLine="567"/>
        <w:jc w:val="both"/>
        <w:rPr>
          <w:b/>
        </w:rPr>
      </w:pPr>
    </w:p>
    <w:p w:rsidR="003E0F5E" w:rsidRPr="00EF1836" w:rsidRDefault="003E0F5E" w:rsidP="00E31DAF">
      <w:pPr>
        <w:ind w:firstLine="567"/>
        <w:jc w:val="both"/>
        <w:rPr>
          <w:b/>
        </w:rPr>
      </w:pPr>
      <w:r w:rsidRPr="00EF1836">
        <w:rPr>
          <w:b/>
        </w:rPr>
        <w:t>Микробиологическая диагностика ВБИ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Микробиологические методы имеют реша</w:t>
      </w:r>
      <w:r w:rsidRPr="00E31DAF">
        <w:softHyphen/>
        <w:t>ющее значение в постановке этиологического диагноза оппортунистических инфекций, в выработке рациональной схемы терапии и в предупреждении развития вторичных случаев заболевания.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Микробиологические исследования при за</w:t>
      </w:r>
      <w:r w:rsidRPr="00E31DAF">
        <w:softHyphen/>
        <w:t>болеваниях, вызванных У</w:t>
      </w:r>
      <w:r w:rsidR="00EF1836">
        <w:t>П</w:t>
      </w:r>
      <w:r w:rsidRPr="00E31DAF">
        <w:t>М, направлены на выделение не одного, а нескольких основных микробов, находящихся в исследуемом мате</w:t>
      </w:r>
      <w:r w:rsidRPr="00E31DAF">
        <w:softHyphen/>
        <w:t>риале</w:t>
      </w:r>
      <w:proofErr w:type="gramStart"/>
      <w:r w:rsidRPr="00E31DAF">
        <w:t>.</w:t>
      </w:r>
      <w:proofErr w:type="gramEnd"/>
      <w:r w:rsidRPr="00E31DAF">
        <w:t xml:space="preserve"> </w:t>
      </w:r>
      <w:proofErr w:type="gramStart"/>
      <w:r w:rsidRPr="00E31DAF">
        <w:t>а</w:t>
      </w:r>
      <w:proofErr w:type="gramEnd"/>
      <w:r w:rsidRPr="00E31DAF">
        <w:t xml:space="preserve"> не на индикацию одного специфичес</w:t>
      </w:r>
      <w:r w:rsidRPr="00E31DAF">
        <w:softHyphen/>
        <w:t>кого патогена, как это принято при заболева</w:t>
      </w:r>
      <w:r w:rsidRPr="00E31DAF">
        <w:softHyphen/>
        <w:t>ниях, вызванных патогенными микробами.</w:t>
      </w:r>
    </w:p>
    <w:p w:rsidR="003E0F5E" w:rsidRPr="00E31DAF" w:rsidRDefault="003E0F5E" w:rsidP="00E31DAF">
      <w:pPr>
        <w:ind w:firstLine="567"/>
        <w:jc w:val="both"/>
      </w:pPr>
      <w:r w:rsidRPr="00E31DAF">
        <w:t>Основным методом микробиологической диагностики оппортунистических инфекций является культуральный метод, заключаю</w:t>
      </w:r>
      <w:r w:rsidRPr="00E31DAF">
        <w:softHyphen/>
        <w:t>щийся в посеве на искусственные питатель</w:t>
      </w:r>
      <w:r w:rsidRPr="00E31DAF">
        <w:softHyphen/>
        <w:t>ные среды материала от больного для вы</w:t>
      </w:r>
      <w:r w:rsidRPr="00E31DAF">
        <w:softHyphen/>
        <w:t>деления и идентификации чистых культур возбудителей.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При использовании этого метода следует учитывать.</w:t>
      </w:r>
    </w:p>
    <w:p w:rsidR="00EF1836" w:rsidRDefault="00EF1836" w:rsidP="00EF1836">
      <w:pPr>
        <w:numPr>
          <w:ilvl w:val="0"/>
          <w:numId w:val="3"/>
        </w:numPr>
        <w:jc w:val="both"/>
      </w:pPr>
      <w:r>
        <w:t xml:space="preserve">в материале от </w:t>
      </w:r>
      <w:r w:rsidR="003E0F5E" w:rsidRPr="00E31DAF">
        <w:t>больного, как пра</w:t>
      </w:r>
      <w:r>
        <w:t>вило</w:t>
      </w:r>
      <w:r w:rsidR="003E0F5E" w:rsidRPr="00E31DAF">
        <w:t>, присутству</w:t>
      </w:r>
      <w:r w:rsidR="003E0F5E" w:rsidRPr="00E31DAF">
        <w:softHyphen/>
        <w:t>ет ассоциация микробов, в которую входят как возбу</w:t>
      </w:r>
      <w:r w:rsidR="003E0F5E" w:rsidRPr="00E31DAF">
        <w:softHyphen/>
        <w:t xml:space="preserve">дители заболевания, так и заносные </w:t>
      </w:r>
      <w:r>
        <w:t>из</w:t>
      </w:r>
      <w:r w:rsidR="003E0F5E" w:rsidRPr="00E31DAF">
        <w:t xml:space="preserve"> других органов и внешней среды виды, а также микробы, которые могу</w:t>
      </w:r>
      <w:r w:rsidR="00E52CE5">
        <w:t>т</w:t>
      </w:r>
      <w:r w:rsidR="003E0F5E" w:rsidRPr="00E31DAF">
        <w:t xml:space="preserve"> попасть в материал при его заборе и доставке;</w:t>
      </w:r>
    </w:p>
    <w:p w:rsidR="003E0F5E" w:rsidRPr="00E31DAF" w:rsidRDefault="003E0F5E" w:rsidP="00EF1836">
      <w:pPr>
        <w:numPr>
          <w:ilvl w:val="0"/>
          <w:numId w:val="3"/>
        </w:numPr>
        <w:jc w:val="both"/>
      </w:pPr>
      <w:r w:rsidRPr="00E31DAF">
        <w:t>количественный и видово</w:t>
      </w:r>
      <w:r w:rsidR="00EF1836">
        <w:t>й</w:t>
      </w:r>
      <w:r w:rsidRPr="00E31DAF">
        <w:t xml:space="preserve"> состав микрофлоры варьирует у разных больны</w:t>
      </w:r>
      <w:r w:rsidR="00EF1836">
        <w:t>х и меняется в процессе болезни,</w:t>
      </w:r>
      <w:r w:rsidRPr="00E31DAF">
        <w:t xml:space="preserve"> особенно при использовании антибактери</w:t>
      </w:r>
      <w:r w:rsidRPr="00E31DAF">
        <w:softHyphen/>
        <w:t>альных препаратов.</w:t>
      </w:r>
    </w:p>
    <w:p w:rsidR="003E0F5E" w:rsidRPr="00E31DAF" w:rsidRDefault="003E0F5E" w:rsidP="00E31DAF">
      <w:pPr>
        <w:ind w:firstLine="567"/>
        <w:jc w:val="both"/>
      </w:pPr>
      <w:r w:rsidRPr="00E31DAF">
        <w:t>Достоверность бактериологического исследования зависит от: правильного забора материала от больно</w:t>
      </w:r>
      <w:r w:rsidRPr="00E31DAF">
        <w:softHyphen/>
        <w:t>го; применения эффективного набора дифференци</w:t>
      </w:r>
      <w:r w:rsidRPr="00E31DAF">
        <w:softHyphen/>
        <w:t>ально-диагностических и селективных питательных сред; использования количественного посева матери</w:t>
      </w:r>
      <w:r w:rsidRPr="00E31DAF">
        <w:softHyphen/>
        <w:t>ала; этапности идентификации выделенных чистых культур (семейство, род, вид и. в необходимых случа</w:t>
      </w:r>
      <w:r w:rsidRPr="00E31DAF">
        <w:softHyphen/>
        <w:t xml:space="preserve">ях, вариант); определения свойств, указывающих </w:t>
      </w:r>
      <w:r w:rsidR="009B4EAD">
        <w:t>н</w:t>
      </w:r>
      <w:r w:rsidRPr="00E31DAF">
        <w:t>а патогенность культур и их принадлежность к госпи</w:t>
      </w:r>
      <w:r w:rsidRPr="00E31DAF">
        <w:softHyphen/>
        <w:t>тальным штаммам.</w:t>
      </w:r>
    </w:p>
    <w:p w:rsidR="003E0F5E" w:rsidRPr="00E31DAF" w:rsidRDefault="003E0F5E" w:rsidP="00E31DAF">
      <w:pPr>
        <w:ind w:firstLine="567"/>
        <w:jc w:val="both"/>
      </w:pPr>
      <w:r w:rsidRPr="00E31DAF">
        <w:t>Обязательным должно быть определение чувствительности культур к антибиотикам и другим антимикробным химиотерапевтичес</w:t>
      </w:r>
      <w:r w:rsidRPr="00E31DAF">
        <w:softHyphen/>
        <w:t>ким препаратам, а также свойств культур, не</w:t>
      </w:r>
      <w:r w:rsidRPr="00E31DAF">
        <w:softHyphen/>
        <w:t xml:space="preserve">обходимых для эпидемиологического анализа (эпидемиологических меток) </w:t>
      </w:r>
      <w:r w:rsidR="00E31DAF">
        <w:t>–</w:t>
      </w:r>
      <w:r w:rsidRPr="00E31DAF">
        <w:t xml:space="preserve"> фаговара, серовара, резистенсвара и др.</w:t>
      </w:r>
    </w:p>
    <w:p w:rsidR="003E0F5E" w:rsidRPr="00E31DAF" w:rsidRDefault="003E0F5E" w:rsidP="00E31DAF">
      <w:pPr>
        <w:ind w:firstLine="567"/>
        <w:jc w:val="both"/>
      </w:pPr>
      <w:r w:rsidRPr="00E31DAF">
        <w:t>С целью определения смены возбудителей и изменения их свойств исследования материала следует проводить через каждые 5</w:t>
      </w:r>
      <w:r w:rsidR="00E31DAF">
        <w:t>–</w:t>
      </w:r>
      <w:r w:rsidRPr="00E31DAF">
        <w:t>7 дней.</w:t>
      </w:r>
    </w:p>
    <w:p w:rsidR="003E0F5E" w:rsidRPr="00E31DAF" w:rsidRDefault="003E0F5E" w:rsidP="00E31DAF">
      <w:pPr>
        <w:ind w:firstLine="567"/>
        <w:jc w:val="both"/>
      </w:pPr>
      <w:r w:rsidRPr="00E31DAF">
        <w:t>Микроскопический метод позволяет выявлять в мазках патологического материала бактерии только в случае их массивного содержания (10</w:t>
      </w:r>
      <w:r w:rsidR="00E52CE5">
        <w:rPr>
          <w:vertAlign w:val="superscript"/>
        </w:rPr>
        <w:t>5</w:t>
      </w:r>
      <w:r w:rsidR="00E52CE5">
        <w:t xml:space="preserve"> и более КОЕ/мл) и из-за близо</w:t>
      </w:r>
      <w:r w:rsidRPr="00E31DAF">
        <w:t>сти морфологии бактерий дает возможность только ор</w:t>
      </w:r>
      <w:r w:rsidR="00E52CE5">
        <w:t>иентиро</w:t>
      </w:r>
      <w:r w:rsidR="00E52CE5">
        <w:softHyphen/>
        <w:t>вочно судить о возбудит</w:t>
      </w:r>
      <w:r w:rsidRPr="00E31DAF">
        <w:t>еле, относя его к круп</w:t>
      </w:r>
      <w:r w:rsidRPr="00E31DAF">
        <w:softHyphen/>
        <w:t>ным таксонам (палочки, кокки, спирохеты, грамположительные или грамотри</w:t>
      </w:r>
      <w:r w:rsidR="00E52CE5">
        <w:t>ц</w:t>
      </w:r>
      <w:r w:rsidRPr="00E31DAF">
        <w:t>ательные и т. п.). Результаты микроскопии могут быть ис</w:t>
      </w:r>
      <w:r w:rsidRPr="00E31DAF">
        <w:softHyphen/>
        <w:t>пользованы при выборе питательных сред для дальнейшего выделения возбудителя. В ред</w:t>
      </w:r>
      <w:r w:rsidRPr="00E31DAF">
        <w:softHyphen/>
        <w:t>ких случаях микроскопически удается опре</w:t>
      </w:r>
      <w:r w:rsidRPr="00E31DAF">
        <w:softHyphen/>
        <w:t>делить род или даже вид возбудителя, если он имеет характерную морфологию (клостридии, фузобактерий). В идентификации грибов и простейших возможности микроскопического метода несколько шире. Вве</w:t>
      </w:r>
      <w:r w:rsidR="00E52CE5">
        <w:t>д</w:t>
      </w:r>
      <w:r w:rsidRPr="00E31DAF">
        <w:t>ение в практику иммунофлюоресцентного метода расширяет возможности микроскопического метода, но и в этом случае он не может заменить бакте</w:t>
      </w:r>
      <w:r w:rsidRPr="00E31DAF">
        <w:softHyphen/>
        <w:t>риологический метод, поскольку не позволяет определить чувствительность возбудителя к химиотерапевтическим препаратам и ряд дру</w:t>
      </w:r>
      <w:r w:rsidRPr="00E31DAF">
        <w:softHyphen/>
        <w:t>гих, необходимых для практики свойств.</w:t>
      </w:r>
    </w:p>
    <w:p w:rsidR="003E0F5E" w:rsidRPr="00E31DAF" w:rsidRDefault="003E0F5E" w:rsidP="00E31DAF">
      <w:pPr>
        <w:ind w:firstLine="567"/>
        <w:jc w:val="both"/>
      </w:pPr>
      <w:r w:rsidRPr="00E31DAF">
        <w:t>Серологический метод имеет вспомогатель</w:t>
      </w:r>
      <w:r w:rsidRPr="00E31DAF">
        <w:softHyphen/>
        <w:t>ное значение. С помощью его не удается ус</w:t>
      </w:r>
      <w:r w:rsidRPr="00E31DAF">
        <w:softHyphen/>
        <w:t>тановить спектр и уровень активности анти</w:t>
      </w:r>
      <w:r w:rsidRPr="00E31DAF">
        <w:softHyphen/>
        <w:t>микробных препаратов по отношению к воз</w:t>
      </w:r>
      <w:r w:rsidRPr="00E31DAF">
        <w:softHyphen/>
        <w:t>будителю болезни и провести внутривидовое типирование. Возможности серологического метода ограничивает выраженная мозаичность антигенной структуры многих УПМ, нали</w:t>
      </w:r>
      <w:r w:rsidRPr="00E31DAF">
        <w:softHyphen/>
        <w:t>чие к ним антител у здоровых людей и слабая выраженность иммунно</w:t>
      </w:r>
      <w:r w:rsidR="00E52CE5">
        <w:t>го</w:t>
      </w:r>
      <w:r w:rsidRPr="00E31DAF">
        <w:t xml:space="preserve"> ответа на антигены УПМ. Тем не </w:t>
      </w:r>
      <w:proofErr w:type="gramStart"/>
      <w:r w:rsidRPr="00E31DAF">
        <w:t>менее</w:t>
      </w:r>
      <w:proofErr w:type="gramEnd"/>
      <w:r w:rsidRPr="00E31DAF">
        <w:t xml:space="preserve"> при затяжных и хрони</w:t>
      </w:r>
      <w:r w:rsidRPr="00E31DAF">
        <w:softHyphen/>
        <w:t>ческих формах болезни серологический метод иног</w:t>
      </w:r>
      <w:r w:rsidR="00E52CE5">
        <w:t>д</w:t>
      </w:r>
      <w:r w:rsidRPr="00E31DAF">
        <w:t>а позволяет установить этиологию болез</w:t>
      </w:r>
      <w:r w:rsidRPr="00E31DAF">
        <w:softHyphen/>
        <w:t>ни. Серологические реакции ставятся с парны</w:t>
      </w:r>
      <w:r w:rsidRPr="00E31DAF">
        <w:softHyphen/>
        <w:t>ми сыворотками крови больного и ау</w:t>
      </w:r>
      <w:r w:rsidR="00E52CE5">
        <w:t>т</w:t>
      </w:r>
      <w:r w:rsidRPr="00E31DAF">
        <w:t xml:space="preserve">окультурой: результат оценивается по сероконверсии в 4 раза и более. </w:t>
      </w:r>
      <w:proofErr w:type="gramStart"/>
      <w:r w:rsidRPr="00E31DAF">
        <w:t>Перспективны серологические методы количественного выявления видовых и типовых антигенов возбудителя в очаге пора</w:t>
      </w:r>
      <w:r w:rsidRPr="00E31DAF">
        <w:softHyphen/>
        <w:t xml:space="preserve">жения, а также в биологических жидкосгях </w:t>
      </w:r>
      <w:r w:rsidR="00E31DAF">
        <w:t>–</w:t>
      </w:r>
      <w:r w:rsidRPr="00E31DAF">
        <w:t xml:space="preserve"> крови, слюне, моче.</w:t>
      </w:r>
      <w:proofErr w:type="gramEnd"/>
      <w:r w:rsidRPr="00E31DAF">
        <w:t xml:space="preserve"> Однако техника постанов</w:t>
      </w:r>
      <w:r w:rsidRPr="00E31DAF">
        <w:softHyphen/>
        <w:t>ки таких реакций и критерии этиологического диагноза пока не отработаны. На сегодняшний день слабо разработаны диагностические пре</w:t>
      </w:r>
      <w:r w:rsidRPr="00E31DAF">
        <w:softHyphen/>
        <w:t>параты, основанные на иммунных реакциях (иммуноферментный анализ, иммунофлюоресцентные диагностикумы, моноклональные антитела) к микробам-оппортунистам.</w:t>
      </w:r>
    </w:p>
    <w:p w:rsidR="003E0F5E" w:rsidRPr="00E31DAF" w:rsidRDefault="003E0F5E" w:rsidP="00E31DAF">
      <w:pPr>
        <w:ind w:firstLine="567"/>
        <w:jc w:val="both"/>
      </w:pPr>
      <w:r w:rsidRPr="00E31DAF">
        <w:t>Биологический метод обычно не используется из-за нес</w:t>
      </w:r>
      <w:r w:rsidR="00E52CE5">
        <w:t>п</w:t>
      </w:r>
      <w:r w:rsidRPr="00E31DAF">
        <w:t>ецифичносги клинической картины, вызываемой УПМ у лабораторных животных, и содержания в патологическом материале мик</w:t>
      </w:r>
      <w:r w:rsidRPr="00E31DAF">
        <w:softHyphen/>
        <w:t>робных ассоциаций, которые при заражении животных претерпевают изменения.</w:t>
      </w:r>
    </w:p>
    <w:p w:rsidR="003E0F5E" w:rsidRPr="00E31DAF" w:rsidRDefault="003E0F5E" w:rsidP="00E31DAF">
      <w:pPr>
        <w:ind w:firstLine="567"/>
        <w:jc w:val="both"/>
      </w:pPr>
      <w:r w:rsidRPr="00E31DAF">
        <w:t>Аллергологический метод, в связи с отсутс</w:t>
      </w:r>
      <w:r w:rsidRPr="00E31DAF">
        <w:softHyphen/>
        <w:t>твием сенсибилизации или ее малой специ</w:t>
      </w:r>
      <w:r w:rsidRPr="00E31DAF">
        <w:softHyphen/>
        <w:t>фичностью, не используется.</w:t>
      </w: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Правила забора, хранения и транспортировки материала</w:t>
      </w:r>
    </w:p>
    <w:p w:rsidR="003E0F5E" w:rsidRPr="00E31DAF" w:rsidRDefault="003E0F5E" w:rsidP="00E31DAF">
      <w:pPr>
        <w:ind w:firstLine="567"/>
        <w:jc w:val="both"/>
      </w:pPr>
      <w:r w:rsidRPr="00E31DAF">
        <w:t>Результаты микробиологической диагнос</w:t>
      </w:r>
      <w:r w:rsidRPr="00E31DAF">
        <w:softHyphen/>
        <w:t>тики зависят от правильного выбора матери</w:t>
      </w:r>
      <w:r w:rsidR="00E52CE5">
        <w:t>а</w:t>
      </w:r>
      <w:r w:rsidRPr="00E31DAF">
        <w:t>ла и соблюдения условий его забора, доставки, хранения и обработки.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Вид материала определяется клиничес</w:t>
      </w:r>
      <w:r w:rsidRPr="00E31DAF">
        <w:softHyphen/>
        <w:t>кой картиной заболевания, т. е. он должен соответствовать локализации предполагаемо</w:t>
      </w:r>
      <w:r w:rsidRPr="00E31DAF">
        <w:softHyphen/>
        <w:t>го возбудителя с учетом патогенеза болезни. Например, при бронхолегочных заболеваниях для исследования берут мокроту, при заболе</w:t>
      </w:r>
      <w:r w:rsidRPr="00E31DAF">
        <w:softHyphen/>
        <w:t xml:space="preserve">ваниях мочевыделительной системы </w:t>
      </w:r>
      <w:r w:rsidR="00E31DAF">
        <w:t>–</w:t>
      </w:r>
      <w:r w:rsidRPr="00E31DAF">
        <w:t xml:space="preserve"> мочу, в случае отсутствия или неясности локальных очагов </w:t>
      </w:r>
      <w:r w:rsidR="00E31DAF">
        <w:t>–</w:t>
      </w:r>
      <w:r w:rsidRPr="00E31DAF">
        <w:t xml:space="preserve"> кровь.</w:t>
      </w:r>
    </w:p>
    <w:p w:rsidR="003E0F5E" w:rsidRPr="00E31DAF" w:rsidRDefault="003E0F5E" w:rsidP="00E31DAF">
      <w:pPr>
        <w:ind w:firstLine="567"/>
        <w:jc w:val="both"/>
      </w:pPr>
      <w:r w:rsidRPr="00E31DAF">
        <w:t>Количество материала должно быть до</w:t>
      </w:r>
      <w:r w:rsidRPr="00E31DAF">
        <w:softHyphen/>
        <w:t>статочным для проведения исследования и его повторения в случае необходимости. Например, при исследовании крови берут 5-10 мл крови.</w:t>
      </w:r>
    </w:p>
    <w:p w:rsidR="003E0F5E" w:rsidRPr="00E31DAF" w:rsidRDefault="003E0F5E" w:rsidP="00E31DAF">
      <w:pPr>
        <w:ind w:firstLine="567"/>
        <w:jc w:val="both"/>
      </w:pPr>
      <w:r w:rsidRPr="00E31DAF">
        <w:t>Материал берут, по возможности, в на</w:t>
      </w:r>
      <w:r w:rsidRPr="00E31DAF">
        <w:softHyphen/>
        <w:t>чальном периоде болезни, так как именно в этот период возбудители выделяются чаше, их больше, они имеют более типичную ло</w:t>
      </w:r>
      <w:r w:rsidRPr="00E31DAF">
        <w:softHyphen/>
        <w:t>кализацию. Ранний этиологический диагноз предполагает более раннее и, следовательно, более эффективное лечение и профилактику новых случаев болезни.</w:t>
      </w:r>
    </w:p>
    <w:p w:rsidR="003E0F5E" w:rsidRPr="00E31DAF" w:rsidRDefault="003E0F5E" w:rsidP="00A6791B">
      <w:pPr>
        <w:ind w:firstLine="567"/>
        <w:jc w:val="both"/>
      </w:pPr>
      <w:r w:rsidRPr="00E31DAF">
        <w:t>Забор материала должен осуществляться до начала антибактериальной терапии или через</w:t>
      </w:r>
      <w:r w:rsidR="00A6791B">
        <w:t xml:space="preserve"> </w:t>
      </w:r>
      <w:r w:rsidRPr="00E31DAF">
        <w:t xml:space="preserve">определенный промежуток времени после ее назначения, необходимый </w:t>
      </w:r>
      <w:r w:rsidR="00E52CE5">
        <w:t>д</w:t>
      </w:r>
      <w:r w:rsidRPr="00E31DAF">
        <w:t>ля выведения препа</w:t>
      </w:r>
      <w:r w:rsidRPr="00E31DAF">
        <w:softHyphen/>
        <w:t>рата из организма (большинство антибиотиков практически через 8</w:t>
      </w:r>
      <w:r w:rsidR="00E31DAF">
        <w:t>–</w:t>
      </w:r>
      <w:r w:rsidRPr="00E31DAF">
        <w:t xml:space="preserve"> 10 ч после введения уже вы</w:t>
      </w:r>
      <w:r w:rsidRPr="00E31DAF">
        <w:softHyphen/>
        <w:t>водится из организма). Если антибактериальная химиотерапия начата, то ее при необходимости и без ущерба для больного надо прерва</w:t>
      </w:r>
      <w:r w:rsidR="009B4EAD">
        <w:t>т</w:t>
      </w:r>
      <w:r w:rsidRPr="00E31DAF">
        <w:t>ь на 1-2 дня, а потом производить забор материала. Так же поступают при повторных исследованиях.</w:t>
      </w:r>
    </w:p>
    <w:p w:rsidR="003E0F5E" w:rsidRPr="00E31DAF" w:rsidRDefault="003E0F5E" w:rsidP="00E31DAF">
      <w:pPr>
        <w:ind w:firstLine="567"/>
        <w:jc w:val="both"/>
      </w:pPr>
      <w:r w:rsidRPr="00E31DAF">
        <w:t>Материал необходимо брать непосредс</w:t>
      </w:r>
      <w:r w:rsidRPr="00E31DAF">
        <w:softHyphen/>
        <w:t xml:space="preserve">твенно из очага инфекции или исследовать </w:t>
      </w:r>
      <w:proofErr w:type="gramStart"/>
      <w:r w:rsidRPr="00E31DAF">
        <w:t>соответствующее</w:t>
      </w:r>
      <w:proofErr w:type="gramEnd"/>
      <w:r w:rsidRPr="00E31DAF">
        <w:t xml:space="preserve"> отделяемое (гной из фисту</w:t>
      </w:r>
      <w:r w:rsidRPr="00E31DAF">
        <w:softHyphen/>
        <w:t>лы, мочу, желчь и пр.).</w:t>
      </w:r>
    </w:p>
    <w:p w:rsidR="003E0F5E" w:rsidRPr="00E31DAF" w:rsidRDefault="003E0F5E" w:rsidP="00E31DAF">
      <w:pPr>
        <w:ind w:firstLine="567"/>
        <w:jc w:val="both"/>
      </w:pPr>
      <w:r w:rsidRPr="00E31DAF">
        <w:t>Забор материала проводить во время на</w:t>
      </w:r>
      <w:r w:rsidRPr="00E31DAF">
        <w:softHyphen/>
        <w:t>ибольшего содержания в нем возбудителей болезни: например, кровь для выделения ге</w:t>
      </w:r>
      <w:r w:rsidRPr="00E31DAF">
        <w:softHyphen/>
        <w:t>мокультуры в начале озноба, при повышении температуры и т. п.</w:t>
      </w:r>
    </w:p>
    <w:p w:rsidR="003E0F5E" w:rsidRPr="00E31DAF" w:rsidRDefault="003E0F5E" w:rsidP="00E31DAF">
      <w:pPr>
        <w:ind w:firstLine="567"/>
        <w:jc w:val="both"/>
      </w:pPr>
      <w:r w:rsidRPr="00E31DAF">
        <w:t>Необходимо предупредить возможную контаминацию материала нормальной мик</w:t>
      </w:r>
      <w:r w:rsidRPr="00E31DAF">
        <w:softHyphen/>
        <w:t>рофлорой больного и микробами окружаю</w:t>
      </w:r>
      <w:r w:rsidRPr="00E31DAF">
        <w:softHyphen/>
        <w:t>щей среды. Для этого забор материала должен проводиться в асептических условиях, в про</w:t>
      </w:r>
      <w:r w:rsidRPr="00E31DAF">
        <w:softHyphen/>
        <w:t>цедурном кабинете, в перевязочной или малой операционной стерильным инструментарием в стерильную посу</w:t>
      </w:r>
      <w:r w:rsidR="00E52CE5">
        <w:t>д</w:t>
      </w:r>
      <w:r w:rsidRPr="00E31DAF">
        <w:t>у. Пути, через которые вы</w:t>
      </w:r>
      <w:r w:rsidRPr="00E31DAF">
        <w:softHyphen/>
        <w:t>деляется или берется материал, должны быть максимально освобождены от нормальной микрофлоры. Для избежания контаминации материала нормофлорой при взятии материа</w:t>
      </w:r>
      <w:r w:rsidRPr="00E31DAF">
        <w:softHyphen/>
        <w:t>ла на исследование из полостей тела и полых органов адекватный для забора материала до</w:t>
      </w:r>
      <w:r w:rsidRPr="00E31DAF">
        <w:softHyphen/>
        <w:t>ступ к этим органам осуществляется путем пункции их через кожные покровы.</w:t>
      </w:r>
    </w:p>
    <w:p w:rsidR="003E0F5E" w:rsidRPr="00E31DAF" w:rsidRDefault="003E0F5E" w:rsidP="00E31DAF">
      <w:pPr>
        <w:ind w:firstLine="567"/>
        <w:jc w:val="both"/>
      </w:pPr>
      <w:r w:rsidRPr="00E31DAF">
        <w:t>Следует предупредить возможность попа</w:t>
      </w:r>
      <w:r w:rsidRPr="00E31DAF">
        <w:softHyphen/>
        <w:t>дания в материал антимикробных препаратов (дезинфектантов, асептиков, антибиотиков), исключить контакте металлами, обладающи</w:t>
      </w:r>
      <w:r w:rsidRPr="00E31DAF">
        <w:softHyphen/>
        <w:t>ми олигодинамическим действием, с ватой, содержащей свободные жирные кислоты.</w:t>
      </w:r>
    </w:p>
    <w:p w:rsidR="003E0F5E" w:rsidRPr="00E31DAF" w:rsidRDefault="003E0F5E" w:rsidP="00E31DAF">
      <w:pPr>
        <w:ind w:firstLine="567"/>
        <w:jc w:val="both"/>
      </w:pPr>
      <w:r w:rsidRPr="00E31DAF">
        <w:t>Любой клинический материал должен рассматриваться как потенциально опасный для человека. Поэтому при его заборе, хра</w:t>
      </w:r>
      <w:r w:rsidRPr="00E31DAF">
        <w:softHyphen/>
        <w:t>нении, доставке, обработке во избежание за</w:t>
      </w:r>
      <w:r w:rsidRPr="00E31DAF">
        <w:softHyphen/>
        <w:t>ражения должны соблюдаться такие же меры техники безопасности, как в бактериологи</w:t>
      </w:r>
      <w:r w:rsidRPr="00E31DAF">
        <w:softHyphen/>
        <w:t>ческой лаборатории.</w:t>
      </w:r>
    </w:p>
    <w:p w:rsidR="003E0F5E" w:rsidRPr="00E31DAF" w:rsidRDefault="003E0F5E" w:rsidP="00E31DAF">
      <w:pPr>
        <w:ind w:firstLine="567"/>
        <w:jc w:val="both"/>
      </w:pPr>
      <w:r w:rsidRPr="00E31DAF">
        <w:t>Транспортировку клинического образца в лабораторию следует производить в макси</w:t>
      </w:r>
      <w:r w:rsidRPr="00E31DAF">
        <w:softHyphen/>
        <w:t>мально короткие сроки.</w:t>
      </w:r>
    </w:p>
    <w:p w:rsidR="003E0F5E" w:rsidRPr="00E31DAF" w:rsidRDefault="003E0F5E" w:rsidP="00E31DAF">
      <w:pPr>
        <w:ind w:firstLine="567"/>
        <w:jc w:val="both"/>
      </w:pPr>
      <w:r w:rsidRPr="00E31DAF">
        <w:t>При длительном хранении материала происходит гибель наиболее требовательных к питательным ве</w:t>
      </w:r>
      <w:r w:rsidRPr="00E31DAF">
        <w:softHyphen/>
        <w:t>ществам видов микробов, начинают размножаться менее требовательные и быстрорастущие виды, что приводит к нарушению количественного соотноше</w:t>
      </w:r>
      <w:r w:rsidRPr="00E31DAF">
        <w:softHyphen/>
        <w:t>ния видов и дезориентирует врача-микробиолога при интерпретации полученных результатов. Если мате</w:t>
      </w:r>
      <w:r w:rsidRPr="00E31DAF">
        <w:softHyphen/>
        <w:t>риал нельзя немедленно отправить в лабораторию, хранить его следует в холодильнике или использовать специальные транспортные среды. Клинические об</w:t>
      </w:r>
      <w:r w:rsidRPr="00E31DAF">
        <w:softHyphen/>
        <w:t>разцы для культивирования облигатных ан</w:t>
      </w:r>
      <w:r w:rsidR="00E52CE5">
        <w:t>э</w:t>
      </w:r>
      <w:r w:rsidRPr="00E31DAF">
        <w:t>робов следует транспортировать в лабораторию, максималь</w:t>
      </w:r>
      <w:r w:rsidRPr="00E31DAF">
        <w:softHyphen/>
        <w:t>но защищая их от воздействия кислорода воздуха.</w:t>
      </w:r>
    </w:p>
    <w:p w:rsidR="003E0F5E" w:rsidRPr="00E31DAF" w:rsidRDefault="003E0F5E" w:rsidP="00E31DAF">
      <w:pPr>
        <w:ind w:firstLine="567"/>
        <w:jc w:val="both"/>
      </w:pPr>
      <w:r w:rsidRPr="00E31DAF">
        <w:t>К клиническому образцу направляемому в лабораторию, прилагают сопроводительный доку</w:t>
      </w:r>
      <w:r w:rsidRPr="00E31DAF">
        <w:softHyphen/>
        <w:t>мент, содержащий основные сведения, необходи</w:t>
      </w:r>
      <w:r w:rsidRPr="00E31DAF">
        <w:softHyphen/>
        <w:t>мые для проведения микробиологического иссле</w:t>
      </w:r>
      <w:r w:rsidRPr="00E31DAF">
        <w:softHyphen/>
        <w:t>дования (характер материала</w:t>
      </w:r>
      <w:r w:rsidR="009B4EAD">
        <w:t xml:space="preserve">, </w:t>
      </w:r>
      <w:r w:rsidRPr="00E31DAF">
        <w:t>Ф.И.О. больного, название учреждения или отделения, номер исто</w:t>
      </w:r>
      <w:r w:rsidRPr="00E31DAF">
        <w:softHyphen/>
        <w:t>рии болезни, предположительный диагноз заболе</w:t>
      </w:r>
      <w:r w:rsidRPr="00E31DAF">
        <w:softHyphen/>
        <w:t>вания, предшествующая антимикробная терапия, дата и время взятия материала, подпись врача, направляющего материал на исследование).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В процессе транспортировки материал следует оберегать от действия свет</w:t>
      </w:r>
      <w:r w:rsidR="00E52CE5">
        <w:t>а</w:t>
      </w:r>
      <w:r w:rsidRPr="00E31DAF">
        <w:t>, тепла, холода, механических повреждений. Лучше всего материал доставлять в специальных ме</w:t>
      </w:r>
      <w:r w:rsidRPr="00E31DAF">
        <w:softHyphen/>
        <w:t>таллических контейнерах, которые удобно очищать и обеззараживать. Нельзя отправ</w:t>
      </w:r>
      <w:r w:rsidRPr="00E31DAF">
        <w:softHyphen/>
        <w:t>лять материал в лабораторию с больными или случайными людьми.</w:t>
      </w:r>
    </w:p>
    <w:p w:rsidR="003E0F5E" w:rsidRPr="00E31DAF" w:rsidRDefault="003E0F5E" w:rsidP="00E31DAF">
      <w:pPr>
        <w:ind w:firstLine="567"/>
        <w:jc w:val="both"/>
      </w:pPr>
      <w:r w:rsidRPr="00E31DAF">
        <w:t>После исследования остатки материала подлежат уничтожению (автоклавированию или сжиганию), а посуда, контейнеры, инс</w:t>
      </w:r>
      <w:r w:rsidRPr="00E31DAF">
        <w:softHyphen/>
        <w:t xml:space="preserve">трументы </w:t>
      </w:r>
      <w:r w:rsidR="00E31DAF">
        <w:t>–</w:t>
      </w:r>
      <w:r w:rsidRPr="00E31DAF">
        <w:t xml:space="preserve"> обеззараживанию.</w:t>
      </w:r>
    </w:p>
    <w:p w:rsidR="00E52CE5" w:rsidRDefault="00E52CE5" w:rsidP="00E31DAF">
      <w:pPr>
        <w:ind w:firstLine="567"/>
        <w:jc w:val="both"/>
      </w:pP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Критерии этиологической значимости выделенной чистой культуры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Для установления этиологической роли патогенных микробов достаточно выделении микроба из материала </w:t>
      </w:r>
      <w:r w:rsidR="009B4EAD" w:rsidRPr="00E31DAF">
        <w:t>о</w:t>
      </w:r>
      <w:r w:rsidR="009B4EAD">
        <w:t>т</w:t>
      </w:r>
      <w:r w:rsidRPr="00E31DAF">
        <w:t xml:space="preserve"> больного (независи</w:t>
      </w:r>
      <w:r w:rsidRPr="00E31DAF">
        <w:softHyphen/>
        <w:t>мо от количества), обнаружения в сыворотке крови специфических антител в диа</w:t>
      </w:r>
      <w:r w:rsidR="00E52CE5">
        <w:t>гно</w:t>
      </w:r>
      <w:r w:rsidRPr="00E31DAF">
        <w:t>стическом титре или сероконверсии в ходе бо</w:t>
      </w:r>
      <w:r w:rsidRPr="00E31DAF">
        <w:softHyphen/>
        <w:t>лезни в 4 раза и более, наличия корреляции между выделенным микробом и клинической картиной болезни. Вспомогательное значе</w:t>
      </w:r>
      <w:r w:rsidRPr="00E31DAF">
        <w:softHyphen/>
        <w:t>ние имеют результаты биопробы и аллерголо</w:t>
      </w:r>
      <w:r w:rsidRPr="00E31DAF">
        <w:softHyphen/>
        <w:t>гического метода диагностики.</w:t>
      </w: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Критерии этиологической ро</w:t>
      </w:r>
      <w:r w:rsidR="00E52CE5" w:rsidRPr="00E52CE5">
        <w:rPr>
          <w:b/>
        </w:rPr>
        <w:t>л</w:t>
      </w:r>
      <w:r w:rsidRPr="00E52CE5">
        <w:rPr>
          <w:b/>
        </w:rPr>
        <w:t>и УПМ более сложны и менее надежны. К ним относятся: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Выделение возбудителя из исследуемого материала. Этот критерий имеет решающее значение при выделении микроба из крови и спинномозговой жидкости. При остальных нозологических формах он самостоятельного значения не имеет, если даже выделена моно</w:t>
      </w:r>
      <w:r w:rsidRPr="00E31DAF">
        <w:softHyphen/>
        <w:t>культура. Отрицательный результат исследо</w:t>
      </w:r>
      <w:r w:rsidRPr="00E31DAF">
        <w:softHyphen/>
        <w:t>вания не является основанием дня отрицания инфекционной природы болезни, так как он может быть обусловлен методическими при</w:t>
      </w:r>
      <w:r w:rsidRPr="00E31DAF">
        <w:softHyphen/>
        <w:t>чинами. В э</w:t>
      </w:r>
      <w:r w:rsidR="00E52CE5">
        <w:t>т</w:t>
      </w:r>
      <w:r w:rsidRPr="00E31DAF">
        <w:t>ом случае инфекционная при</w:t>
      </w:r>
      <w:r w:rsidRPr="00E31DAF">
        <w:softHyphen/>
        <w:t>рода болезни устанавливается на основании клинических данных с повторным микробио</w:t>
      </w:r>
      <w:r w:rsidRPr="00E31DAF">
        <w:softHyphen/>
        <w:t>логическим исследованием.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Численность популяции обнаруженного микроба в пораженном органе, так называемое критическое число, которое рассчитывают на 1 мл исследуемого материала. Обычно за такое «критическое число» для бактерий принимают дозу 10</w:t>
      </w:r>
      <w:r w:rsidR="00E52CE5">
        <w:rPr>
          <w:vertAlign w:val="superscript"/>
        </w:rPr>
        <w:t>5</w:t>
      </w:r>
      <w:r w:rsidRPr="00E31DAF">
        <w:t xml:space="preserve"> КОЕ/мл, дли грибов и простейших ома меньше </w:t>
      </w:r>
      <w:r w:rsidR="00E31DAF">
        <w:t>–</w:t>
      </w:r>
      <w:r w:rsidRPr="00E31DAF">
        <w:t xml:space="preserve"> 10</w:t>
      </w:r>
      <w:r w:rsidR="00E52CE5">
        <w:rPr>
          <w:vertAlign w:val="superscript"/>
        </w:rPr>
        <w:t>3</w:t>
      </w:r>
      <w:r w:rsidR="00E31DAF">
        <w:t>–</w:t>
      </w:r>
      <w:r w:rsidRPr="00E31DAF">
        <w:t>10</w:t>
      </w:r>
      <w:r w:rsidR="00E52CE5">
        <w:rPr>
          <w:vertAlign w:val="superscript"/>
        </w:rPr>
        <w:t>4</w:t>
      </w:r>
      <w:r w:rsidRPr="00E31DAF">
        <w:t>. Этому критерию придают решающее знач</w:t>
      </w:r>
      <w:r w:rsidR="00340991">
        <w:t xml:space="preserve">ение. Следует иметь в виду, что </w:t>
      </w:r>
      <w:r w:rsidRPr="00E31DAF">
        <w:t>инфицирующая доза является производной от степени патогенности микроба и уровня восприимчивости организма. Она может быть и значительно меньше, и значительно больше этой величины, так как численность популя</w:t>
      </w:r>
      <w:r w:rsidRPr="00E31DAF">
        <w:softHyphen/>
        <w:t>ции возбудителя в процессе болезни меняется: при переходе в хроническую форму, в период выздоровления и ремиссии, в процессе хими</w:t>
      </w:r>
      <w:r w:rsidRPr="00E31DAF">
        <w:softHyphen/>
        <w:t>отерапии, в присутствии конкурента она су</w:t>
      </w:r>
      <w:r w:rsidRPr="00E31DAF">
        <w:softHyphen/>
        <w:t>щественно снижается. В случае выделения из патологического материала нескольких видов или вариантов микробов в оценке этиологи</w:t>
      </w:r>
      <w:r w:rsidRPr="00E31DAF">
        <w:softHyphen/>
        <w:t>ческой роли важное значение имеет установ</w:t>
      </w:r>
      <w:r w:rsidRPr="00E31DAF">
        <w:softHyphen/>
        <w:t>ление количественных соотношений ассоциантов: за ведущею возбудителя в этом случае принимают доминирую</w:t>
      </w:r>
      <w:r w:rsidR="00E52CE5">
        <w:t>щую</w:t>
      </w:r>
      <w:r w:rsidRPr="00E31DAF">
        <w:t xml:space="preserve"> популяцию.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В сомнительных случаях, например, при подозрении на микробную контаминацию ис</w:t>
      </w:r>
      <w:r w:rsidRPr="00E31DAF">
        <w:softHyphen/>
        <w:t>следуемого материала, внести ясность может повторное, в течение 12-24 ч. исследование этого же материала: выделение того же вида и варианта и в этот раз подтверждает вывод о его этиологической роли.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Принадлежность выделенной культуры к больничному штамму или эковару.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Обнаружение у выделенной культуры фак</w:t>
      </w:r>
      <w:r w:rsidRPr="00E31DAF">
        <w:softHyphen/>
        <w:t>торов патогенности. Ценность этого критерия повышается при выявлении нескольких фак</w:t>
      </w:r>
      <w:r w:rsidRPr="00E31DAF">
        <w:softHyphen/>
        <w:t>торов патогенности и, особенно, в достаточно высокой дозе или активности. К сожалению, методы выявления факторов патогенности и оценки их активности отсутствуют или слож</w:t>
      </w:r>
      <w:r w:rsidRPr="00E31DAF">
        <w:softHyphen/>
        <w:t>ны и долговременны, что снижает возмож</w:t>
      </w:r>
      <w:r w:rsidRPr="00E31DAF">
        <w:softHyphen/>
        <w:t>ность использования этого важного критерия. Кроме того, отсутствие специальных факто</w:t>
      </w:r>
      <w:r w:rsidRPr="00E31DAF">
        <w:softHyphen/>
        <w:t>ров патогенности не является основанием для отрицания этиологической роли выделенной культуры, поскольку патогенное действие мо</w:t>
      </w:r>
      <w:r w:rsidRPr="00E31DAF">
        <w:softHyphen/>
        <w:t>жет быть обусловлено эндотоксином, кото</w:t>
      </w:r>
      <w:r w:rsidR="00E52CE5">
        <w:t>рый содержится у большинства УП</w:t>
      </w:r>
      <w:r w:rsidRPr="00E31DAF">
        <w:t>М.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Сероконверсия в сыворо</w:t>
      </w:r>
      <w:r w:rsidR="009B4EAD">
        <w:t>т</w:t>
      </w:r>
      <w:r w:rsidRPr="00E31DAF">
        <w:t>ке больного к аутокультуре в 4 раза и более.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Выявление прямой корреляции между чувствительностью культуры к антимикроб</w:t>
      </w:r>
      <w:r w:rsidRPr="00E31DAF">
        <w:softHyphen/>
        <w:t>ным химиотерапевтическим препаратам и эффективностью терапии.</w:t>
      </w:r>
    </w:p>
    <w:p w:rsidR="00E52CE5" w:rsidRDefault="003E0F5E" w:rsidP="00E52CE5">
      <w:pPr>
        <w:numPr>
          <w:ilvl w:val="0"/>
          <w:numId w:val="4"/>
        </w:numPr>
        <w:jc w:val="both"/>
      </w:pPr>
      <w:r w:rsidRPr="00E31DAF">
        <w:t>Выделение идентичных культур от груп</w:t>
      </w:r>
      <w:r w:rsidRPr="00E31DAF">
        <w:softHyphen/>
        <w:t>пы больных в случае вспышки заболевания.</w:t>
      </w:r>
    </w:p>
    <w:p w:rsidR="003E0F5E" w:rsidRPr="00E31DAF" w:rsidRDefault="003E0F5E" w:rsidP="00E52CE5">
      <w:pPr>
        <w:numPr>
          <w:ilvl w:val="0"/>
          <w:numId w:val="4"/>
        </w:numPr>
        <w:jc w:val="both"/>
      </w:pPr>
      <w:r w:rsidRPr="00E31DAF">
        <w:lastRenderedPageBreak/>
        <w:t>Наличие прямой корреляции между кли</w:t>
      </w:r>
      <w:r w:rsidRPr="00E31DAF">
        <w:softHyphen/>
        <w:t>ническим улучшением и уменьшением мас</w:t>
      </w:r>
      <w:r w:rsidRPr="00E31DAF">
        <w:softHyphen/>
        <w:t>сивности или полной элиминацией микро</w:t>
      </w:r>
      <w:r w:rsidRPr="00E31DAF">
        <w:softHyphen/>
        <w:t>бной популяции.</w:t>
      </w:r>
    </w:p>
    <w:p w:rsidR="003E0F5E" w:rsidRPr="00E31DAF" w:rsidRDefault="003E0F5E" w:rsidP="00E31DAF">
      <w:pPr>
        <w:ind w:firstLine="567"/>
        <w:jc w:val="both"/>
      </w:pPr>
      <w:r w:rsidRPr="00E31DAF">
        <w:t>Основное значение в установлении этио</w:t>
      </w:r>
      <w:r w:rsidRPr="00E31DAF">
        <w:softHyphen/>
        <w:t>логии заболевания имеют первые два крите</w:t>
      </w:r>
      <w:r w:rsidRPr="00E31DAF">
        <w:softHyphen/>
        <w:t xml:space="preserve">рия, остальные </w:t>
      </w:r>
      <w:r w:rsidR="00E31DAF">
        <w:t>–</w:t>
      </w:r>
      <w:r w:rsidRPr="00E31DAF">
        <w:t xml:space="preserve"> только дополнительное; их наличие указывает на этиологическую роль культуры, отсутствие </w:t>
      </w:r>
      <w:r w:rsidR="00E31DAF">
        <w:t>–</w:t>
      </w:r>
      <w:r w:rsidRPr="00E31DAF">
        <w:t xml:space="preserve"> не позволяет исклю</w:t>
      </w:r>
      <w:r w:rsidRPr="00E31DAF">
        <w:softHyphen/>
        <w:t>чить се роль в возникновении болезни.</w:t>
      </w: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Лечение</w:t>
      </w:r>
    </w:p>
    <w:p w:rsidR="003E0F5E" w:rsidRPr="00E31DAF" w:rsidRDefault="003E0F5E" w:rsidP="00E31DAF">
      <w:pPr>
        <w:ind w:firstLine="567"/>
        <w:jc w:val="both"/>
      </w:pPr>
      <w:r w:rsidRPr="00E31DAF">
        <w:t>Лечение оппортунистических инфекций представляет собой сложную задачу и долж</w:t>
      </w:r>
      <w:r w:rsidRPr="00E31DAF">
        <w:softHyphen/>
        <w:t>но проводиться комплексно. Комплексное лечение включает в себя адекватное хирур</w:t>
      </w:r>
      <w:r w:rsidRPr="00E31DAF">
        <w:softHyphen/>
        <w:t>гическое вмешательство, проведение раци</w:t>
      </w:r>
      <w:r w:rsidRPr="00E31DAF">
        <w:softHyphen/>
        <w:t>ональной антимикробной химиотерапии и иммунотерапии.</w:t>
      </w:r>
    </w:p>
    <w:p w:rsidR="003E0F5E" w:rsidRPr="00E31DAF" w:rsidRDefault="003E0F5E" w:rsidP="00E31DAF">
      <w:pPr>
        <w:ind w:firstLine="567"/>
        <w:jc w:val="both"/>
      </w:pPr>
      <w:r w:rsidRPr="00E31DAF">
        <w:t>Поскольку при оппортунистической ин</w:t>
      </w:r>
      <w:r w:rsidRPr="00E31DAF">
        <w:softHyphen/>
        <w:t>фекции нередко образуются гнойные очаги (абсцессы, флегмоны и т. п.)</w:t>
      </w:r>
      <w:r w:rsidR="00E52CE5">
        <w:t>,</w:t>
      </w:r>
      <w:r w:rsidRPr="00E31DAF">
        <w:t xml:space="preserve"> необходима са</w:t>
      </w:r>
      <w:r w:rsidRPr="00E31DAF">
        <w:softHyphen/>
        <w:t>нация этих гнойных очагов.</w:t>
      </w:r>
    </w:p>
    <w:p w:rsidR="003E0F5E" w:rsidRPr="00E31DAF" w:rsidRDefault="003E0F5E" w:rsidP="00E31DAF">
      <w:pPr>
        <w:ind w:firstLine="567"/>
        <w:jc w:val="both"/>
      </w:pPr>
      <w:r w:rsidRPr="00E31DAF">
        <w:t>Учитывая широкое распространение сре</w:t>
      </w:r>
      <w:r w:rsidRPr="00E31DAF">
        <w:softHyphen/>
        <w:t>ди УПМ множественной лекарственной ус</w:t>
      </w:r>
      <w:r w:rsidRPr="00E31DAF">
        <w:softHyphen/>
        <w:t>тойчивости к антибиотикам, назначать эти препараты больным необходимо с учетом ре</w:t>
      </w:r>
      <w:r w:rsidRPr="00E31DAF">
        <w:softHyphen/>
        <w:t>зультатов определения антибио</w:t>
      </w:r>
      <w:r w:rsidR="00E52CE5">
        <w:t>т</w:t>
      </w:r>
      <w:r w:rsidRPr="00E31DAF">
        <w:t>икограммы выделенных от больного возбудителей.</w:t>
      </w:r>
    </w:p>
    <w:p w:rsidR="003E0F5E" w:rsidRDefault="003E0F5E" w:rsidP="00E52CE5">
      <w:pPr>
        <w:ind w:firstLine="567"/>
        <w:jc w:val="both"/>
      </w:pPr>
      <w:r w:rsidRPr="00E31DAF">
        <w:t>Так как результаты антибио</w:t>
      </w:r>
      <w:r w:rsidR="00E52CE5">
        <w:t>ти</w:t>
      </w:r>
      <w:r w:rsidRPr="00E31DAF">
        <w:t>кограммы приходят в стационар из микробиологической лаборатории через 3-5, а иногда и более су</w:t>
      </w:r>
      <w:r w:rsidR="00E52CE5">
        <w:t>т</w:t>
      </w:r>
      <w:r w:rsidRPr="00E31DAF">
        <w:t>ок с момента госпи</w:t>
      </w:r>
      <w:r w:rsidRPr="00E31DAF">
        <w:softHyphen/>
        <w:t>тализации больного, то начинать апгибиотик</w:t>
      </w:r>
      <w:r w:rsidR="00E52CE5">
        <w:t>о</w:t>
      </w:r>
      <w:r w:rsidRPr="00E31DAF">
        <w:t>терапию па</w:t>
      </w:r>
      <w:r w:rsidR="00E52CE5">
        <w:t>ц</w:t>
      </w:r>
      <w:r w:rsidRPr="00E31DAF">
        <w:t>ие</w:t>
      </w:r>
      <w:r w:rsidR="00E52CE5">
        <w:t>н</w:t>
      </w:r>
      <w:r w:rsidRPr="00E31DAF">
        <w:t>та врачу приходится эмпирически. При невозможности направленной антибиотикотерапии следует отдать предпочтение препаратам широко</w:t>
      </w:r>
      <w:r w:rsidRPr="00E31DAF">
        <w:softHyphen/>
        <w:t>го спектра действия. Поскольку многие вилы УПМ продуцируют фермент (</w:t>
      </w:r>
      <w:r w:rsidR="00E52CE5">
        <w:t>бета-</w:t>
      </w:r>
      <w:r w:rsidRPr="00E31DAF">
        <w:t>лактамазу</w:t>
      </w:r>
      <w:r w:rsidR="00E52CE5">
        <w:t>,разрушающую бета-</w:t>
      </w:r>
      <w:r w:rsidRPr="00E31DAF">
        <w:t>лактамное кольцо пенициллинов и цефалос</w:t>
      </w:r>
      <w:r w:rsidR="00E52CE5">
        <w:t>по</w:t>
      </w:r>
      <w:r w:rsidRPr="00E31DAF">
        <w:t xml:space="preserve">ринов, то хороший терапевтический эффект может быть получен при применении комбинированных препаратов, содержащих блокаторы </w:t>
      </w:r>
      <w:r w:rsidR="00E52CE5">
        <w:t>бета-</w:t>
      </w:r>
      <w:r w:rsidRPr="00E31DAF">
        <w:t>лактама</w:t>
      </w:r>
      <w:r w:rsidR="00E52CE5">
        <w:t>зы</w:t>
      </w:r>
      <w:r w:rsidRPr="00E31DAF">
        <w:t xml:space="preserve">, например, аугментин (амоксиклав) </w:t>
      </w:r>
      <w:r w:rsidR="00E31DAF">
        <w:t>–</w:t>
      </w:r>
      <w:r w:rsidRPr="00E31DAF">
        <w:t xml:space="preserve"> амокса</w:t>
      </w:r>
      <w:r w:rsidR="00E52CE5">
        <w:t>ц</w:t>
      </w:r>
      <w:r w:rsidRPr="00E31DAF">
        <w:t>иллин в комбинации с клав</w:t>
      </w:r>
      <w:r w:rsidR="009B4EAD">
        <w:t>у</w:t>
      </w:r>
      <w:r w:rsidRPr="00E31DAF">
        <w:t>лано</w:t>
      </w:r>
      <w:r w:rsidR="00E52CE5">
        <w:t>в</w:t>
      </w:r>
      <w:r w:rsidRPr="00E31DAF">
        <w:t>ой кислотой (блока</w:t>
      </w:r>
      <w:r w:rsidR="00E52CE5">
        <w:t>т</w:t>
      </w:r>
      <w:r w:rsidRPr="00E31DAF">
        <w:t xml:space="preserve">ор </w:t>
      </w:r>
      <w:r w:rsidR="00E52CE5">
        <w:t>бета-</w:t>
      </w:r>
      <w:r w:rsidRPr="00E31DAF">
        <w:t>лактамазы). Весьма эффективны при лечении гнойно-воспалительных заболевании фторхинолоны, обладающие широким спектром действия. При по</w:t>
      </w:r>
      <w:r w:rsidRPr="00E31DAF">
        <w:softHyphen/>
        <w:t>лучении результатов определения чувствительности микрофлоры к антибиотикам проводимая больному химиотерапия должна быть скорректирована в соот</w:t>
      </w:r>
      <w:r w:rsidRPr="00E31DAF">
        <w:softHyphen/>
        <w:t>ветствии с этими результатами.</w:t>
      </w:r>
    </w:p>
    <w:p w:rsidR="003E0F5E" w:rsidRPr="00E31DAF" w:rsidRDefault="003E0F5E" w:rsidP="00E31DAF">
      <w:pPr>
        <w:ind w:firstLine="567"/>
        <w:jc w:val="both"/>
      </w:pPr>
      <w:r w:rsidRPr="00E31DAF">
        <w:t>Комплексное лечение оппортунистических инфек</w:t>
      </w:r>
      <w:r w:rsidR="009B4EAD">
        <w:t>ц</w:t>
      </w:r>
      <w:r w:rsidRPr="00E31DAF">
        <w:t>ий включает в себя и иммунотера</w:t>
      </w:r>
      <w:r w:rsidRPr="00E31DAF">
        <w:softHyphen/>
        <w:t>пию, если против УПМ, вызвавшего данное заболевание, разработаны соответствующие лечебные иммунобиологические препараты направленного действия. К подавляющему большинству УПМ лечебные иммунобиоло</w:t>
      </w:r>
      <w:r w:rsidRPr="00E31DAF">
        <w:softHyphen/>
        <w:t>гические препараты пока не созданы. Однако оппортунистические инфекции развиваются у лиц с пониженным иммунным статусом; при наличии соответствующих клинических показаний и при обязательном контроле па</w:t>
      </w:r>
      <w:r w:rsidRPr="00E31DAF">
        <w:softHyphen/>
        <w:t>раметров иммунного статуса таким больным показано проведение иммунокоррекции с применением иммуномодуляторов.</w:t>
      </w: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Профилактика</w:t>
      </w:r>
    </w:p>
    <w:p w:rsidR="003E0F5E" w:rsidRPr="00E31DAF" w:rsidRDefault="003E0F5E" w:rsidP="00E31DAF">
      <w:pPr>
        <w:ind w:firstLine="567"/>
        <w:jc w:val="both"/>
      </w:pPr>
      <w:r w:rsidRPr="00E31DAF">
        <w:t>Профилактика оппортунистических ин</w:t>
      </w:r>
      <w:r w:rsidRPr="00E31DAF">
        <w:softHyphen/>
        <w:t>фекций проводится в трех направлениях: вы</w:t>
      </w:r>
      <w:r w:rsidRPr="00E31DAF">
        <w:softHyphen/>
        <w:t>явление источника инфекции; определение механизмов, путей и факторов передачи; со</w:t>
      </w:r>
      <w:r w:rsidRPr="00E31DAF">
        <w:softHyphen/>
        <w:t>стояние восприимчивого коллектива.</w:t>
      </w:r>
    </w:p>
    <w:p w:rsidR="003E0F5E" w:rsidRPr="00E31DAF" w:rsidRDefault="003E0F5E" w:rsidP="00E31DAF">
      <w:pPr>
        <w:ind w:firstLine="567"/>
        <w:jc w:val="both"/>
      </w:pPr>
      <w:r w:rsidRPr="00E31DAF">
        <w:t>Мероприятия первой группы предусматри</w:t>
      </w:r>
      <w:r w:rsidRPr="00E31DAF">
        <w:softHyphen/>
        <w:t>вают изоляцию и лечение больных, а также выявление и санацию носителей.</w:t>
      </w:r>
    </w:p>
    <w:p w:rsidR="003E0F5E" w:rsidRPr="009B4EAD" w:rsidRDefault="003E0F5E" w:rsidP="00E31DAF">
      <w:pPr>
        <w:ind w:firstLine="567"/>
        <w:jc w:val="both"/>
        <w:rPr>
          <w:lang w:val="az-Latn-AZ"/>
        </w:rPr>
      </w:pPr>
      <w:r w:rsidRPr="00E31DAF">
        <w:t>С этой целью в хирургических стационарах раз</w:t>
      </w:r>
      <w:r w:rsidRPr="00E31DAF">
        <w:softHyphen/>
        <w:t>личного профиля соблюдается принцип разобщения «чистых» и «гнойных» больных, которые не должны контактировать друг с другом. В больничных учреж</w:t>
      </w:r>
      <w:r w:rsidRPr="00E31DAF">
        <w:softHyphen/>
        <w:t>дениях имеются «чистые» и «гнойные» хирургические отделения и операционные. Если стационар распола</w:t>
      </w:r>
      <w:r w:rsidRPr="00E31DAF">
        <w:softHyphen/>
        <w:t xml:space="preserve">гает только одной операционной, то операционный день начинается с выполнения «чистых» плановых операций, а </w:t>
      </w:r>
      <w:r w:rsidR="00E52CE5">
        <w:t>п</w:t>
      </w:r>
      <w:r w:rsidRPr="00E31DAF">
        <w:t xml:space="preserve">о их завершении начинают оперировать плановых «гнойных» больных. После их окончания операционная </w:t>
      </w:r>
      <w:r w:rsidR="00E52CE5">
        <w:t>т</w:t>
      </w:r>
      <w:r w:rsidRPr="00E31DAF">
        <w:t>щательно дезинф</w:t>
      </w:r>
      <w:r w:rsidR="00E52CE5">
        <w:t>и</w:t>
      </w:r>
      <w:r w:rsidRPr="00E31DAF">
        <w:t>цируются.</w:t>
      </w:r>
    </w:p>
    <w:p w:rsidR="003E0F5E" w:rsidRPr="00E31DAF" w:rsidRDefault="003E0F5E" w:rsidP="009B4EAD">
      <w:pPr>
        <w:ind w:firstLine="567"/>
        <w:jc w:val="both"/>
      </w:pPr>
      <w:r w:rsidRPr="00E31DAF">
        <w:t>Так как распространение госпитальных штаммов часто связано с носителями, осо</w:t>
      </w:r>
      <w:r w:rsidRPr="00E31DAF">
        <w:softHyphen/>
        <w:t>бенно из числа медперсонала больничных уч</w:t>
      </w:r>
      <w:r w:rsidRPr="00E31DAF">
        <w:softHyphen/>
        <w:t>реждений</w:t>
      </w:r>
      <w:r w:rsidR="00E52CE5">
        <w:t>,</w:t>
      </w:r>
      <w:r w:rsidRPr="00E31DAF">
        <w:t xml:space="preserve"> необходимо выявлять и санировать этих носителей. Для этого требуется </w:t>
      </w:r>
      <w:r w:rsidR="009B4EAD">
        <w:t>п</w:t>
      </w:r>
      <w:r w:rsidRPr="00E31DAF">
        <w:t>роводить ежедневный осмотр медперсонала (особенно хирургических и родильных отделений) перед началом работы с целью выявления и отстра</w:t>
      </w:r>
      <w:r w:rsidRPr="00E31DAF">
        <w:softHyphen/>
        <w:t>нения от работы лиц с гнойно-воспалитель</w:t>
      </w:r>
      <w:r w:rsidRPr="00E31DAF">
        <w:softHyphen/>
        <w:t>ными процессами (гнойничковые поражения кожи рук, катаральные явления в носоглотке и т. п.), а также периодически проводить бакте</w:t>
      </w:r>
      <w:r w:rsidRPr="00E31DAF">
        <w:softHyphen/>
        <w:t xml:space="preserve">риологическое обследование </w:t>
      </w:r>
      <w:r w:rsidRPr="00E31DAF">
        <w:lastRenderedPageBreak/>
        <w:t>медперсонала на носительство. Выявленных носителей отстра</w:t>
      </w:r>
      <w:r w:rsidRPr="00E31DAF">
        <w:softHyphen/>
        <w:t>няют от работы и подвергают санации.</w:t>
      </w:r>
    </w:p>
    <w:p w:rsidR="003E0F5E" w:rsidRPr="00E31DAF" w:rsidRDefault="003E0F5E" w:rsidP="00E31DAF">
      <w:pPr>
        <w:ind w:firstLine="567"/>
        <w:jc w:val="both"/>
      </w:pPr>
      <w:r w:rsidRPr="00E31DAF">
        <w:t>Мероприятия второй группы направле</w:t>
      </w:r>
      <w:r w:rsidRPr="00E31DAF">
        <w:softHyphen/>
        <w:t>ны на разрыв механизмов и путей передачи инфекции, предусматривают организацию и строгое соблюдение санитарно-гигиени</w:t>
      </w:r>
      <w:r w:rsidRPr="00E31DAF">
        <w:softHyphen/>
        <w:t>ческого режима в больничных учреждениях, неукоснительное соблюдение медперсоналом правил асептики, антисептики, дезинфекции и стерилизации.</w:t>
      </w:r>
    </w:p>
    <w:p w:rsidR="003E0F5E" w:rsidRDefault="003E0F5E" w:rsidP="00E31DAF">
      <w:pPr>
        <w:ind w:firstLine="567"/>
        <w:jc w:val="both"/>
      </w:pPr>
      <w:r w:rsidRPr="00E31DAF">
        <w:t>Мероприятия третьей группы направлены на повышение коллективной резистентности людей путем улучшения социально-бытовых условий, применение иммуномодуляторов, адаптогенов или других иммунобиологичес</w:t>
      </w:r>
      <w:r w:rsidRPr="00E31DAF">
        <w:softHyphen/>
        <w:t>ких препаратов. При наличии дисбиозов це</w:t>
      </w:r>
      <w:r w:rsidRPr="00E31DAF">
        <w:softHyphen/>
        <w:t>лесообразно назначать пробиотики.</w:t>
      </w:r>
    </w:p>
    <w:p w:rsidR="00E52CE5" w:rsidRPr="00E31DAF" w:rsidRDefault="00E52CE5" w:rsidP="00E31DAF">
      <w:pPr>
        <w:ind w:firstLine="567"/>
        <w:jc w:val="both"/>
      </w:pPr>
    </w:p>
    <w:p w:rsidR="003E0F5E" w:rsidRPr="00E52CE5" w:rsidRDefault="003E0F5E" w:rsidP="00E31DAF">
      <w:pPr>
        <w:ind w:firstLine="567"/>
        <w:jc w:val="both"/>
        <w:rPr>
          <w:b/>
        </w:rPr>
      </w:pPr>
      <w:r w:rsidRPr="00E52CE5">
        <w:rPr>
          <w:b/>
        </w:rPr>
        <w:t>Диагностика бактериемии и сепсиса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Микробиологическое исследование кро</w:t>
      </w:r>
      <w:r w:rsidRPr="00E31DAF">
        <w:softHyphen/>
        <w:t>ви производят при заболеваниях, связанных с проникновением микробов в ток крови. В норме кровь человека стерильна. В ток кро</w:t>
      </w:r>
      <w:r w:rsidRPr="00E31DAF">
        <w:softHyphen/>
        <w:t>ви микробы попадают в результате ослож</w:t>
      </w:r>
      <w:r w:rsidRPr="00E31DAF">
        <w:softHyphen/>
        <w:t>нения при различных манипуляциях, когда развиваются сепсис, бактериемия, бактери</w:t>
      </w:r>
      <w:r w:rsidRPr="00E31DAF">
        <w:softHyphen/>
        <w:t>альный шок. Исследование крови на содержа</w:t>
      </w:r>
      <w:r w:rsidRPr="00E31DAF">
        <w:softHyphen/>
        <w:t>ние микробов следует проводить у больных с длительной неясной лихорадкой, особенно у людей с пониженной иммунореактивностью.</w:t>
      </w:r>
    </w:p>
    <w:p w:rsidR="003E0F5E" w:rsidRPr="00E31DAF" w:rsidRDefault="003E0F5E" w:rsidP="00E52CE5">
      <w:pPr>
        <w:ind w:firstLine="567"/>
        <w:jc w:val="both"/>
      </w:pPr>
      <w:r w:rsidRPr="00E31DAF">
        <w:t xml:space="preserve">Септицемия и бактериемия </w:t>
      </w:r>
      <w:r w:rsidR="00E52CE5">
        <w:t>могут быть</w:t>
      </w:r>
      <w:r w:rsidRPr="00E31DAF">
        <w:t xml:space="preserve"> вы</w:t>
      </w:r>
      <w:r w:rsidRPr="00E31DAF">
        <w:softHyphen/>
        <w:t xml:space="preserve">званы практически всеми видами микробов </w:t>
      </w:r>
      <w:r w:rsidR="00E31DAF">
        <w:t>–</w:t>
      </w:r>
      <w:r w:rsidRPr="00E31DAF">
        <w:t xml:space="preserve"> патогенными и УПМ. </w:t>
      </w:r>
    </w:p>
    <w:p w:rsidR="003E0F5E" w:rsidRDefault="003E0F5E" w:rsidP="00E31DAF">
      <w:pPr>
        <w:ind w:firstLine="567"/>
        <w:jc w:val="both"/>
      </w:pPr>
      <w:r w:rsidRPr="00E31DAF">
        <w:t>Кровь для исследования следует брать до начала антибактериальной терапии или через определенный промежуток времени (8</w:t>
      </w:r>
      <w:r w:rsidR="00E31DAF">
        <w:t>–</w:t>
      </w:r>
      <w:r w:rsidRPr="00E31DAF">
        <w:t>10 ч) после введения лекарственного препарата, необходимый для выведения последнего из организма. Если посев крови производят во время антибактериальной терапии, рекомен</w:t>
      </w:r>
      <w:r w:rsidRPr="00E31DAF">
        <w:softHyphen/>
        <w:t>дуется добавлять в питательную среду вещест</w:t>
      </w:r>
      <w:r w:rsidRPr="00E31DAF">
        <w:softHyphen/>
        <w:t>ва, нейтрализующие действие лекарственных препаратов. При пенициллинотерапии с этой целью можно использовать пенициллиназу, при применении цефалос</w:t>
      </w:r>
      <w:r w:rsidR="009B4EAD">
        <w:t>п</w:t>
      </w:r>
      <w:r w:rsidRPr="00E31DAF">
        <w:t xml:space="preserve">оринов </w:t>
      </w:r>
      <w:r w:rsidR="00E31DAF">
        <w:t>–</w:t>
      </w:r>
      <w:r w:rsidRPr="00E31DAF">
        <w:t xml:space="preserve"> цефалоспориназу, тетрациклинов </w:t>
      </w:r>
      <w:r w:rsidR="00E31DAF">
        <w:t>–</w:t>
      </w:r>
      <w:r w:rsidRPr="00E31DAF">
        <w:t xml:space="preserve"> ионы магния, являющиеся антагонистами тетрациклина.</w:t>
      </w:r>
    </w:p>
    <w:p w:rsidR="003E0F5E" w:rsidRPr="00E31DAF" w:rsidRDefault="003E0F5E" w:rsidP="00E31DAF">
      <w:pPr>
        <w:ind w:firstLine="567"/>
        <w:jc w:val="both"/>
      </w:pPr>
      <w:r w:rsidRPr="00E31DAF">
        <w:t>Кровь для посева берут из вены, строго соблюдая пра</w:t>
      </w:r>
      <w:r w:rsidRPr="00E31DAF">
        <w:softHyphen/>
        <w:t>вила асептики, и непосредственно у постели больного засевают в питательную среду либо поме</w:t>
      </w:r>
      <w:r w:rsidR="00E52CE5">
        <w:t>щ</w:t>
      </w:r>
      <w:r w:rsidRPr="00E31DAF">
        <w:t>ают в стериль</w:t>
      </w:r>
      <w:r w:rsidRPr="00E31DAF">
        <w:softHyphen/>
        <w:t>ную посуду, содержащую вещества, препятствующие свертыванию крови (0,3% раствор цитрата натрия, 0,1% раствор оксалата натрия</w:t>
      </w:r>
      <w:r w:rsidR="00E52CE5">
        <w:t>,</w:t>
      </w:r>
      <w:r w:rsidRPr="00E31DAF">
        <w:t xml:space="preserve"> </w:t>
      </w:r>
      <w:r w:rsidR="00E52CE5">
        <w:t>1</w:t>
      </w:r>
      <w:r w:rsidRPr="00E31DAF">
        <w:t xml:space="preserve"> мл гепарина и др.). Материал быстро транспортируют в лабораторию, где производят дальнейшее исследование. Хранить кровь в холодильни</w:t>
      </w:r>
      <w:r w:rsidRPr="00E31DAF">
        <w:softHyphen/>
        <w:t>ке можно не более 1</w:t>
      </w:r>
      <w:r w:rsidR="00E31DAF">
        <w:t>–</w:t>
      </w:r>
      <w:r w:rsidRPr="00E31DAF">
        <w:t>2 ч, при более длительном хране</w:t>
      </w:r>
      <w:r w:rsidRPr="00E31DAF">
        <w:softHyphen/>
        <w:t>нии возможен лизис бактерий. Наиболее рациональным является посев крови непосредственно у постели боль</w:t>
      </w:r>
      <w:r w:rsidRPr="00E31DAF">
        <w:softHyphen/>
        <w:t xml:space="preserve">ного в специальные флаконы для выделения гемокультуры возбудителя. Для этой цели обычно используют одноразовую систему для забора крови и два флакона с питательной средой (один для выделения аэробов, другой </w:t>
      </w:r>
      <w:r w:rsidR="00E31DAF">
        <w:t>–</w:t>
      </w:r>
      <w:r w:rsidRPr="00E31DAF">
        <w:t xml:space="preserve"> анаэробов). Такой флакон содержит жидкую питательную среду с добавлением антикоагулянтов и ве</w:t>
      </w:r>
      <w:r w:rsidR="00E52CE5">
        <w:t>щ</w:t>
      </w:r>
      <w:r w:rsidRPr="00E31DAF">
        <w:t>еств, подавляющих бактерицидные свойства крови (может использоваться двухфазная среда) и бескисло</w:t>
      </w:r>
      <w:r w:rsidRPr="00E31DAF">
        <w:softHyphen/>
        <w:t>родную газовую атмосферу (для выделения анаэробов).</w:t>
      </w:r>
    </w:p>
    <w:p w:rsidR="003E0F5E" w:rsidRPr="00E31DAF" w:rsidRDefault="003E0F5E" w:rsidP="00E31DAF">
      <w:pPr>
        <w:ind w:firstLine="567"/>
        <w:jc w:val="both"/>
      </w:pPr>
      <w:r w:rsidRPr="00E31DAF">
        <w:t>Клиническая картина равных этиологи</w:t>
      </w:r>
      <w:r w:rsidRPr="00E31DAF">
        <w:softHyphen/>
        <w:t xml:space="preserve">ческих форм сепсиса идентична или близка. </w:t>
      </w:r>
      <w:r w:rsidR="00E52CE5">
        <w:t xml:space="preserve">Поэтому в диагностике сепсиса и, </w:t>
      </w:r>
      <w:r w:rsidRPr="00E31DAF">
        <w:t>особенно в определении</w:t>
      </w:r>
      <w:r w:rsidR="00DF518A">
        <w:t>,</w:t>
      </w:r>
      <w:r w:rsidRPr="00E31DAF">
        <w:t xml:space="preserve"> тактики химиотерапии решаю</w:t>
      </w:r>
      <w:r w:rsidRPr="00E31DAF">
        <w:softHyphen/>
        <w:t>щая роль принадлежит микробиологическому исследованию.</w:t>
      </w:r>
    </w:p>
    <w:p w:rsidR="003E0F5E" w:rsidRPr="00E31DAF" w:rsidRDefault="003E0F5E" w:rsidP="00E31DAF">
      <w:pPr>
        <w:ind w:firstLine="567"/>
        <w:jc w:val="both"/>
      </w:pPr>
      <w:r w:rsidRPr="00E31DAF">
        <w:t>Бактериоскопический метод не применяет</w:t>
      </w:r>
      <w:r w:rsidRPr="00E31DAF">
        <w:softHyphen/>
        <w:t>ся. Лишь в отдельных случаях используется микроскопия толстой капли крови, например при менингококковом сепсисе.</w:t>
      </w:r>
    </w:p>
    <w:p w:rsidR="003E0F5E" w:rsidRPr="00E31DAF" w:rsidRDefault="003E0F5E" w:rsidP="00E31DAF">
      <w:pPr>
        <w:ind w:firstLine="567"/>
        <w:jc w:val="both"/>
      </w:pPr>
      <w:r w:rsidRPr="00E31DAF">
        <w:t>Бактериологический метод является основ</w:t>
      </w:r>
      <w:r w:rsidRPr="00E31DAF">
        <w:softHyphen/>
        <w:t>ным методом диагностики. Он проводится путем выделения возбудителя из кро</w:t>
      </w:r>
      <w:r w:rsidR="00DF518A">
        <w:t>ви,</w:t>
      </w:r>
      <w:r w:rsidRPr="00E31DAF">
        <w:t xml:space="preserve"> а при септикопиемии вспомо</w:t>
      </w:r>
      <w:r w:rsidRPr="00E31DAF">
        <w:softHyphen/>
        <w:t>гательное значение для постановки диагноза имеет выделение культуры из первичных и вторичных локальных инфекционных очагов.</w:t>
      </w:r>
    </w:p>
    <w:p w:rsidR="003E0F5E" w:rsidRPr="00E31DAF" w:rsidRDefault="003E0F5E" w:rsidP="00E31DAF">
      <w:pPr>
        <w:ind w:firstLine="567"/>
        <w:jc w:val="both"/>
      </w:pPr>
      <w:r w:rsidRPr="00E31DAF">
        <w:t>Производят</w:t>
      </w:r>
      <w:r w:rsidR="00DF518A">
        <w:t xml:space="preserve"> </w:t>
      </w:r>
      <w:r w:rsidRPr="00E31DAF">
        <w:t>посев</w:t>
      </w:r>
      <w:r w:rsidR="00DF518A">
        <w:t xml:space="preserve"> </w:t>
      </w:r>
      <w:r w:rsidRPr="00E31DAF">
        <w:t>5-10 мл крови на 50-100 мл жилкой питательной среды: 1% сахарный бульон, двухфазную среду, а также жидкие и полужидкие среды для культи</w:t>
      </w:r>
      <w:r w:rsidRPr="00E31DAF">
        <w:softHyphen/>
        <w:t>вирования анаэробов. При подозрении набрюшной гиф и другие инфекционные заболевания применяют специ</w:t>
      </w:r>
      <w:r w:rsidRPr="00E31DAF">
        <w:softHyphen/>
        <w:t>альные ниппельные среды. Д</w:t>
      </w:r>
      <w:r w:rsidR="00DF518A">
        <w:t>л</w:t>
      </w:r>
      <w:r w:rsidRPr="00E31DAF">
        <w:t>я количественного опре</w:t>
      </w:r>
      <w:r w:rsidRPr="00E31DAF">
        <w:softHyphen/>
        <w:t xml:space="preserve">деления массивности обсеменения крови делают посев нескольких капель крови из шприца на поверхность чашки Петри с 5% кровяным агаром. </w:t>
      </w:r>
      <w:r w:rsidRPr="00E31DAF">
        <w:lastRenderedPageBreak/>
        <w:t>Посевы инкуби</w:t>
      </w:r>
      <w:r w:rsidRPr="00E31DAF">
        <w:softHyphen/>
        <w:t>руют н термостате в течение 10 дней. Просмотр посевов производят ежедневно. При наличии роста на питатель</w:t>
      </w:r>
      <w:r w:rsidRPr="00E31DAF">
        <w:softHyphen/>
        <w:t xml:space="preserve">ных средах делают высевы на чашки с 5% кровяным </w:t>
      </w:r>
      <w:r w:rsidR="00DF518A">
        <w:t>агаром</w:t>
      </w:r>
      <w:r w:rsidRPr="00E31DAF">
        <w:t xml:space="preserve">, которые инкубируют в аэробных и анаэробных условиях. Из колоний, выросших на чашках с кровяным агаром, выделяют чистую культуру, идентифицируют и определяют </w:t>
      </w:r>
      <w:r w:rsidR="009B4EAD" w:rsidRPr="00E31DAF">
        <w:t>чувс</w:t>
      </w:r>
      <w:r w:rsidR="009B4EAD">
        <w:t>т</w:t>
      </w:r>
      <w:r w:rsidR="009B4EAD" w:rsidRPr="00E31DAF">
        <w:t>вительность</w:t>
      </w:r>
      <w:r w:rsidRPr="00E31DAF">
        <w:t xml:space="preserve"> к антибиотикам. Посевы крови на двухфазной среде просматривают, наклоняя флакон и таким образом у</w:t>
      </w:r>
      <w:r w:rsidR="00DF518A">
        <w:t>в</w:t>
      </w:r>
      <w:r w:rsidRPr="00E31DAF">
        <w:t>лажняя поверхность скошен</w:t>
      </w:r>
      <w:r w:rsidRPr="00E31DAF">
        <w:softHyphen/>
        <w:t>ного агара бульоном с кров</w:t>
      </w:r>
      <w:r w:rsidR="00DF518A">
        <w:t>ь</w:t>
      </w:r>
      <w:r w:rsidRPr="00E31DAF">
        <w:t>ю. При этом исключается необходимость в высевах на плотные среды и снижается возможность загрязнения посевов.</w:t>
      </w:r>
    </w:p>
    <w:p w:rsidR="003E0F5E" w:rsidRPr="00E31DAF" w:rsidRDefault="003E0F5E" w:rsidP="00E31DAF">
      <w:pPr>
        <w:ind w:firstLine="567"/>
        <w:jc w:val="both"/>
      </w:pPr>
      <w:r w:rsidRPr="00E31DAF">
        <w:t>Однократный посев крови не всегда приводит к в</w:t>
      </w:r>
      <w:r w:rsidR="009400DF">
        <w:t>ы</w:t>
      </w:r>
      <w:r w:rsidR="00DF518A">
        <w:t>д</w:t>
      </w:r>
      <w:r w:rsidRPr="00E31DAF">
        <w:t>елению</w:t>
      </w:r>
      <w:r w:rsidR="00DF518A">
        <w:t xml:space="preserve"> </w:t>
      </w:r>
      <w:r w:rsidRPr="00E31DAF">
        <w:t>гемокул</w:t>
      </w:r>
      <w:r w:rsidR="009400DF">
        <w:t>ь</w:t>
      </w:r>
      <w:r w:rsidRPr="00E31DAF">
        <w:t>туры. Более информативным является трехкратный посев крови с интервалами между посевами в одни сутки. У леченных боль</w:t>
      </w:r>
      <w:r w:rsidRPr="00E31DAF">
        <w:softHyphen/>
        <w:t>ных кровь для посева следует брать 5</w:t>
      </w:r>
      <w:r w:rsidR="00E31DAF">
        <w:t>–</w:t>
      </w:r>
      <w:r w:rsidRPr="00E31DAF">
        <w:t>6 раз.</w:t>
      </w:r>
    </w:p>
    <w:p w:rsidR="003E0F5E" w:rsidRPr="00E31DAF" w:rsidRDefault="003E0F5E" w:rsidP="00340991">
      <w:pPr>
        <w:ind w:firstLine="567"/>
        <w:jc w:val="both"/>
      </w:pPr>
      <w:r w:rsidRPr="00E31DAF">
        <w:t>Выделение из крови как патогенных микро</w:t>
      </w:r>
      <w:r w:rsidRPr="00E31DAF">
        <w:softHyphen/>
        <w:t>бов, так и УПМ, независимо от их количества, расценивается как бактериемия или сепсис. Заключение становится более надежным в случаях повторного выделения аналогичной</w:t>
      </w:r>
      <w:r w:rsidR="00340991">
        <w:t xml:space="preserve"> </w:t>
      </w:r>
      <w:r w:rsidRPr="00E31DAF">
        <w:t>культуры, а также изоляции ее из локальных очагов воспаления. Выделенные культуры обязательно испытывают на чувствительность к антибактериальным препаратам.</w:t>
      </w:r>
    </w:p>
    <w:p w:rsidR="003E0F5E" w:rsidRPr="00E31DAF" w:rsidRDefault="003E0F5E" w:rsidP="00E31DAF">
      <w:pPr>
        <w:ind w:firstLine="567"/>
        <w:jc w:val="both"/>
      </w:pPr>
      <w:r w:rsidRPr="00E31DAF">
        <w:t>Серодиагностика может быть использова</w:t>
      </w:r>
      <w:r w:rsidRPr="00E31DAF">
        <w:softHyphen/>
        <w:t>на как вспомогательный метод и проводится путем постановки реакции агглютинации с ау</w:t>
      </w:r>
      <w:r w:rsidR="00DF518A">
        <w:t>т</w:t>
      </w:r>
      <w:r w:rsidRPr="00E31DAF">
        <w:t>огемокультурой. При отдельных этиоло</w:t>
      </w:r>
      <w:r w:rsidRPr="00E31DAF">
        <w:softHyphen/>
        <w:t>гических формах сепсиса с помощью серо</w:t>
      </w:r>
      <w:r w:rsidRPr="00E31DAF">
        <w:softHyphen/>
        <w:t>логических реакций могут быть обнаружены цирк</w:t>
      </w:r>
      <w:r w:rsidR="00DF518A">
        <w:t>улирующие в крови видовые антиг</w:t>
      </w:r>
      <w:r w:rsidRPr="00E31DAF">
        <w:t>ены.</w:t>
      </w:r>
    </w:p>
    <w:p w:rsidR="003E0F5E" w:rsidRPr="00E31DAF" w:rsidRDefault="003E0F5E" w:rsidP="00E31DAF">
      <w:pPr>
        <w:ind w:firstLine="567"/>
        <w:jc w:val="both"/>
      </w:pPr>
      <w:r w:rsidRPr="00E31DAF">
        <w:t>При постановке диагноза сепсис, а также дифференциации бактериемии и сепсиса при отрицательных данных лабораторного иссле</w:t>
      </w:r>
      <w:r w:rsidRPr="00E31DAF">
        <w:softHyphen/>
        <w:t>дования необходимо опираться на клиничес</w:t>
      </w:r>
      <w:r w:rsidRPr="00E31DAF">
        <w:softHyphen/>
        <w:t>кие данные и результаты других анализов.</w:t>
      </w:r>
    </w:p>
    <w:p w:rsidR="003E0F5E" w:rsidRPr="00E31DAF" w:rsidRDefault="003E0F5E" w:rsidP="00E31DAF">
      <w:pPr>
        <w:ind w:firstLine="567"/>
        <w:jc w:val="both"/>
      </w:pPr>
      <w:r w:rsidRPr="00E31DAF">
        <w:t>Наряду с установлением возбудителя сепси</w:t>
      </w:r>
      <w:r w:rsidRPr="00E31DAF">
        <w:softHyphen/>
        <w:t xml:space="preserve">са следует обязательно исследовать иммунный статус больного, так как исход сепсиса зависит не только </w:t>
      </w:r>
      <w:r w:rsidR="009B4EAD" w:rsidRPr="00E31DAF">
        <w:t>о</w:t>
      </w:r>
      <w:r w:rsidR="009B4EAD">
        <w:t xml:space="preserve">т </w:t>
      </w:r>
      <w:r w:rsidRPr="00E31DAF">
        <w:t>рациональной химиотерапии, но и от применения средств, нормализующих функцию иммунной системы организма.</w:t>
      </w:r>
    </w:p>
    <w:p w:rsidR="003E0F5E" w:rsidRPr="009400DF" w:rsidRDefault="003E0F5E" w:rsidP="00E31DAF">
      <w:pPr>
        <w:ind w:firstLine="567"/>
        <w:jc w:val="both"/>
        <w:rPr>
          <w:b/>
        </w:rPr>
      </w:pPr>
      <w:r w:rsidRPr="009400DF">
        <w:rPr>
          <w:b/>
        </w:rPr>
        <w:t xml:space="preserve">Диагностика инфекций мочевыводящих </w:t>
      </w:r>
      <w:r w:rsidR="009400DF" w:rsidRPr="009400DF">
        <w:rPr>
          <w:b/>
        </w:rPr>
        <w:t>п</w:t>
      </w:r>
      <w:r w:rsidRPr="009400DF">
        <w:rPr>
          <w:b/>
        </w:rPr>
        <w:t>утей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Микробиологическое исследование мочи прои</w:t>
      </w:r>
      <w:r w:rsidR="009400DF">
        <w:t>з</w:t>
      </w:r>
      <w:r w:rsidRPr="00E31DAF">
        <w:t>водят при воспалительных заболевани</w:t>
      </w:r>
      <w:r w:rsidRPr="00E31DAF">
        <w:softHyphen/>
        <w:t>ях мочевыводящих путей.</w:t>
      </w:r>
    </w:p>
    <w:p w:rsidR="003E0F5E" w:rsidRPr="00E31DAF" w:rsidRDefault="003E0F5E" w:rsidP="00E31DAF">
      <w:pPr>
        <w:ind w:firstLine="567"/>
        <w:jc w:val="both"/>
      </w:pPr>
      <w:r w:rsidRPr="00E31DAF">
        <w:t>Оппортунистические инфекции мочевыводя</w:t>
      </w:r>
      <w:r w:rsidR="009400DF">
        <w:t>щ</w:t>
      </w:r>
      <w:r w:rsidRPr="00E31DAF">
        <w:t>их путей различной этиологии протекают в виде гломерулонефрита, пиелонефрита, пие</w:t>
      </w:r>
      <w:r w:rsidRPr="00E31DAF">
        <w:softHyphen/>
        <w:t>лита, околопочечных абсцессов, осложненной инфекцией почечнокаменной болезни, цисти</w:t>
      </w:r>
      <w:r w:rsidRPr="00E31DAF">
        <w:softHyphen/>
        <w:t>та, простатита, уре</w:t>
      </w:r>
      <w:r w:rsidR="009400DF">
        <w:t>т</w:t>
      </w:r>
      <w:r w:rsidRPr="00E31DAF">
        <w:t>рита, послеоперационных инфекций, в том числе связанных с пересад</w:t>
      </w:r>
      <w:r w:rsidRPr="00E31DAF">
        <w:softHyphen/>
        <w:t>кой почек. Течение перечисленных локальных инфекций нередко осложняется уретральной лихорадкой, уросепсисом и иногда бактери</w:t>
      </w:r>
      <w:r w:rsidRPr="00E31DAF">
        <w:softHyphen/>
        <w:t>альным шоком. Длительное выделение с мо</w:t>
      </w:r>
      <w:r w:rsidRPr="00E31DAF">
        <w:softHyphen/>
        <w:t>чой больших количеств бактерий при отсутс</w:t>
      </w:r>
      <w:r w:rsidRPr="00E31DAF">
        <w:softHyphen/>
        <w:t>твии клинических проявлений обозначается как бессимптомная бактериурия.</w:t>
      </w:r>
    </w:p>
    <w:p w:rsidR="003E0F5E" w:rsidRPr="009400DF" w:rsidRDefault="003E0F5E" w:rsidP="00E31DAF">
      <w:pPr>
        <w:ind w:firstLine="567"/>
        <w:jc w:val="both"/>
        <w:rPr>
          <w:lang w:val="az-Latn-AZ"/>
        </w:rPr>
      </w:pPr>
      <w:r w:rsidRPr="00E31DAF">
        <w:t xml:space="preserve">В моче наиболее часто встречаются </w:t>
      </w:r>
      <w:r w:rsidRPr="009B4EAD">
        <w:rPr>
          <w:i/>
          <w:iCs/>
        </w:rPr>
        <w:t xml:space="preserve">Escherichia coli, </w:t>
      </w:r>
      <w:r w:rsidRPr="00E31DAF">
        <w:t xml:space="preserve">другие грамотрицательные палочки, энтерококки. </w:t>
      </w:r>
      <w:r w:rsidRPr="009B4EAD">
        <w:rPr>
          <w:i/>
          <w:iCs/>
        </w:rPr>
        <w:t>Staphylococcus saprophy</w:t>
      </w:r>
      <w:r w:rsidR="009400DF" w:rsidRPr="009B4EAD">
        <w:rPr>
          <w:i/>
          <w:iCs/>
          <w:lang w:val="az-Latn-AZ"/>
        </w:rPr>
        <w:t>t</w:t>
      </w:r>
      <w:r w:rsidRPr="009B4EAD">
        <w:rPr>
          <w:i/>
          <w:iCs/>
        </w:rPr>
        <w:t>icus</w:t>
      </w:r>
      <w:r w:rsidRPr="00E31DAF">
        <w:t xml:space="preserve">; часто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Pseudomo</w:t>
      </w:r>
      <w:r w:rsidR="009400DF" w:rsidRPr="009B4EAD">
        <w:rPr>
          <w:i/>
          <w:iCs/>
          <w:lang w:val="az-Latn-AZ"/>
        </w:rPr>
        <w:t>na</w:t>
      </w:r>
      <w:r w:rsidRPr="009B4EAD">
        <w:rPr>
          <w:i/>
          <w:iCs/>
        </w:rPr>
        <w:t>s aeruginosa</w:t>
      </w:r>
      <w:r w:rsidRPr="00E31DAF">
        <w:t xml:space="preserve"> и другие неферментирующие грамотрицательные бактерии, а также стафилококки; реже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Candida al</w:t>
      </w:r>
      <w:r w:rsidR="009400DF" w:rsidRPr="009B4EAD">
        <w:rPr>
          <w:i/>
          <w:iCs/>
          <w:lang w:val="az-Latn-AZ"/>
        </w:rPr>
        <w:t>b</w:t>
      </w:r>
      <w:r w:rsidRPr="009B4EAD">
        <w:rPr>
          <w:i/>
          <w:iCs/>
        </w:rPr>
        <w:t>icans</w:t>
      </w:r>
      <w:r w:rsidR="009400DF">
        <w:rPr>
          <w:lang w:val="az-Latn-AZ"/>
        </w:rPr>
        <w:t>.</w:t>
      </w:r>
    </w:p>
    <w:p w:rsidR="003E0F5E" w:rsidRPr="00E31DAF" w:rsidRDefault="003E0F5E" w:rsidP="00E31DAF">
      <w:pPr>
        <w:ind w:firstLine="567"/>
        <w:jc w:val="both"/>
      </w:pPr>
      <w:r w:rsidRPr="00E31DAF">
        <w:t>В норме микрофлора колонизирует дисталь</w:t>
      </w:r>
      <w:r w:rsidRPr="00E31DAF">
        <w:softHyphen/>
        <w:t>ные отделы уретры. В вышерасположенные участки мочеполового тракта УПМ проника</w:t>
      </w:r>
      <w:r w:rsidRPr="00E31DAF">
        <w:softHyphen/>
        <w:t>ют гематогенным путем, при травмах органов мочеполовой системы, при их контакте с ин</w:t>
      </w:r>
      <w:r w:rsidRPr="00E31DAF">
        <w:softHyphen/>
        <w:t>фицированными органами малого таза и вос</w:t>
      </w:r>
      <w:r w:rsidRPr="00E31DAF">
        <w:softHyphen/>
        <w:t>ходящим путем через уретру. Последний путь является главным. Он может быть результатом медицинских вмешательств (катетеризация, цистоскопия, бужирование, лобковая пункция и промывание мочевою пузыря) или проис</w:t>
      </w:r>
      <w:r w:rsidRPr="00E31DAF">
        <w:softHyphen/>
        <w:t>ходит самопроизвольно, например, при пора</w:t>
      </w:r>
      <w:r w:rsidRPr="00E31DAF">
        <w:softHyphen/>
        <w:t>жении спинного мозга. Судьба проникших в мочеполовую систему УПМ зависит от их ин</w:t>
      </w:r>
      <w:r w:rsidRPr="00E31DAF">
        <w:softHyphen/>
        <w:t>фицирующей дозы и состояния иммунитета. Категориями риска развития инфекции моче</w:t>
      </w:r>
      <w:r w:rsidRPr="00E31DAF">
        <w:softHyphen/>
        <w:t>выводящих путей являются больные с врожден</w:t>
      </w:r>
      <w:r w:rsidRPr="00E31DAF">
        <w:softHyphen/>
        <w:t>ными пороками развития мочеполовой систе</w:t>
      </w:r>
      <w:r w:rsidRPr="00E31DAF">
        <w:softHyphen/>
        <w:t>мы, почечнокаменной болезнью, нарушениями проводимости спинного мозга, гнойно-воспа</w:t>
      </w:r>
      <w:r w:rsidRPr="00E31DAF">
        <w:softHyphen/>
        <w:t>лительными заболеваниями органов малого та</w:t>
      </w:r>
      <w:r w:rsidRPr="00E31DAF">
        <w:softHyphen/>
        <w:t>за, хирургическими вмешательствами на моче</w:t>
      </w:r>
      <w:r w:rsidRPr="00E31DAF">
        <w:softHyphen/>
        <w:t>половой системе, в том числе с пересаженной почкой, при инструментальных исследованиях мочеполовой системы, диабете и других об</w:t>
      </w:r>
      <w:r w:rsidR="000968CB">
        <w:t>щ</w:t>
      </w:r>
      <w:r w:rsidRPr="00E31DAF">
        <w:t>их заболеваниях, сопровождающихся иммуноде</w:t>
      </w:r>
      <w:r w:rsidRPr="00E31DAF">
        <w:softHyphen/>
        <w:t>фицитом или иммунодепрессивной терапией.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Микробиологический диагноз инфекции мочевыводя</w:t>
      </w:r>
      <w:r w:rsidR="000968CB">
        <w:t>щ</w:t>
      </w:r>
      <w:r w:rsidRPr="00E31DAF">
        <w:t>их путей, так же как бессимп</w:t>
      </w:r>
      <w:r w:rsidRPr="00E31DAF">
        <w:softHyphen/>
        <w:t>томной бактериурии, устанавливают выде</w:t>
      </w:r>
      <w:r w:rsidRPr="00E31DAF">
        <w:softHyphen/>
        <w:t>лением культуры возбудителя (урокул</w:t>
      </w:r>
      <w:r w:rsidR="000968CB">
        <w:t>ьт</w:t>
      </w:r>
      <w:r w:rsidRPr="00E31DAF">
        <w:t>уры). Ориентировочные данные о возбудителе мо</w:t>
      </w:r>
      <w:r w:rsidR="000968CB">
        <w:t>гут</w:t>
      </w:r>
      <w:r w:rsidRPr="00E31DAF">
        <w:t xml:space="preserve"> б</w:t>
      </w:r>
      <w:r w:rsidR="000968CB">
        <w:t>ыт</w:t>
      </w:r>
      <w:r w:rsidRPr="00E31DAF">
        <w:t>ь получены микроскопией осадка мо</w:t>
      </w:r>
      <w:r w:rsidRPr="00E31DAF">
        <w:softHyphen/>
        <w:t xml:space="preserve">чи, дополнительные данные </w:t>
      </w:r>
      <w:r w:rsidR="00E31DAF">
        <w:t>–</w:t>
      </w:r>
      <w:r w:rsidRPr="00E31DAF">
        <w:t xml:space="preserve"> с помощью серодиагностики с аутокультурами этиологи</w:t>
      </w:r>
      <w:r w:rsidRPr="00E31DAF">
        <w:softHyphen/>
        <w:t>чески значимых видов. Микробиологическое исследование мочи нужно проводить до нача</w:t>
      </w:r>
      <w:r w:rsidRPr="00E31DAF">
        <w:softHyphen/>
        <w:t>ла антибактериальной терапии</w:t>
      </w:r>
    </w:p>
    <w:p w:rsidR="003E0F5E" w:rsidRPr="00E31DAF" w:rsidRDefault="003E0F5E" w:rsidP="00E31DAF">
      <w:pPr>
        <w:ind w:firstLine="567"/>
        <w:jc w:val="both"/>
      </w:pPr>
      <w:r w:rsidRPr="00E31DAF">
        <w:t>После тщательного туалета наружных по</w:t>
      </w:r>
      <w:r w:rsidRPr="00E31DAF">
        <w:softHyphen/>
        <w:t>ловых органов в стерильную посуду собирают среднюю порцию свободно выпущенной мо</w:t>
      </w:r>
      <w:r w:rsidRPr="00E31DAF">
        <w:softHyphen/>
        <w:t>чи в количестве 3</w:t>
      </w:r>
      <w:r w:rsidR="00E31DAF">
        <w:t>–</w:t>
      </w:r>
      <w:r w:rsidRPr="00E31DAF">
        <w:t>5 мл.</w:t>
      </w:r>
    </w:p>
    <w:p w:rsidR="003E0F5E" w:rsidRPr="00E31DAF" w:rsidRDefault="003E0F5E" w:rsidP="00E31DAF">
      <w:pPr>
        <w:ind w:firstLine="567"/>
        <w:jc w:val="both"/>
      </w:pPr>
      <w:r w:rsidRPr="00E31DAF">
        <w:t>Взятие мочи с помощью катетера связано с риском инфицирования мочевых путей, поэтому его жела</w:t>
      </w:r>
      <w:r w:rsidRPr="00E31DAF">
        <w:softHyphen/>
        <w:t>тельно избега</w:t>
      </w:r>
      <w:r w:rsidR="000968CB">
        <w:t>ть</w:t>
      </w:r>
      <w:r w:rsidRPr="00E31DAF">
        <w:t>. Катетеризацию проводят только в случаях необходимости, если больной не способен мочиться, для разграничения воспалительного про</w:t>
      </w:r>
      <w:r w:rsidRPr="00E31DAF">
        <w:softHyphen/>
        <w:t>цесса в почках и мочевом пузыре. С этой целью моче</w:t>
      </w:r>
      <w:r w:rsidRPr="00E31DAF">
        <w:softHyphen/>
        <w:t>вой пузырь опорожняют и вводят в него 50 мл раство</w:t>
      </w:r>
      <w:r w:rsidRPr="00E31DAF">
        <w:softHyphen/>
        <w:t>ра, содержащего 40</w:t>
      </w:r>
      <w:r w:rsidR="00340991">
        <w:t xml:space="preserve"> мг неоми</w:t>
      </w:r>
      <w:r w:rsidR="000968CB">
        <w:t>ци</w:t>
      </w:r>
      <w:r w:rsidR="00340991">
        <w:t>на и 20 мг полимикси</w:t>
      </w:r>
      <w:r w:rsidRPr="00E31DAF">
        <w:t>на. Чере</w:t>
      </w:r>
      <w:r w:rsidR="000968CB">
        <w:t>з</w:t>
      </w:r>
      <w:r w:rsidRPr="00E31DAF">
        <w:t xml:space="preserve"> 10 мин берут пробы мочи для исследования. При локализации процесса в мочевом пузыре моча остается стерильной, при инфекции в почках отме</w:t>
      </w:r>
      <w:r w:rsidRPr="00E31DAF">
        <w:softHyphen/>
        <w:t>чается бактериурии. Мочу можно получить от боль</w:t>
      </w:r>
      <w:r w:rsidRPr="00E31DAF">
        <w:softHyphen/>
        <w:t>ного путем надлобковой пункции мочевого пузыря. Этот метод взятия мочи дает наиболее достоверные результаты исследования, однако имеется опасность инфицирования больного.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Микробиологическое исследование мочи надо проводить как можно быстрее после ее получения от больного, с тем чтобы избежать размножения находящихся в ней микробов. Размножение микробов в моче до начала ана</w:t>
      </w:r>
      <w:r w:rsidRPr="00E31DAF">
        <w:softHyphen/>
        <w:t>лиза приводит к ложным результатам при количественном определении бактериурии и может дезориентировать в отношении возбу</w:t>
      </w:r>
      <w:r w:rsidRPr="00E31DAF">
        <w:softHyphen/>
        <w:t>дителя заболевания. Если немедленное иссле</w:t>
      </w:r>
      <w:r w:rsidRPr="00E31DAF">
        <w:softHyphen/>
        <w:t>дование мочи невозможно, то ее следует хра</w:t>
      </w:r>
      <w:r w:rsidRPr="00E31DAF">
        <w:softHyphen/>
        <w:t>нить в холодильнике при 4 °С не более суток.</w:t>
      </w:r>
    </w:p>
    <w:p w:rsidR="003E0F5E" w:rsidRPr="00E31DAF" w:rsidRDefault="003E0F5E" w:rsidP="000968CB">
      <w:pPr>
        <w:ind w:firstLine="567"/>
        <w:jc w:val="both"/>
      </w:pPr>
      <w:r w:rsidRPr="00E31DAF">
        <w:t>Для микроскопического исследования 5 мл мочи центрифугируют при 8-10 тыс. об/мин 10</w:t>
      </w:r>
      <w:r w:rsidR="00E31DAF">
        <w:t>–</w:t>
      </w:r>
      <w:r w:rsidRPr="00E31DAF">
        <w:t>15 мин, надосадочную жидкость сливают, из</w:t>
      </w:r>
      <w:r w:rsidR="000968CB">
        <w:t xml:space="preserve"> </w:t>
      </w:r>
      <w:r w:rsidRPr="00E31DAF">
        <w:t xml:space="preserve">осадка делают мазки и окрашивают водным фуксином и по Граму; при подозрении на туберкулез </w:t>
      </w:r>
      <w:r w:rsidR="00E31DAF">
        <w:t>–</w:t>
      </w:r>
      <w:r w:rsidRPr="00E31DAF">
        <w:t xml:space="preserve"> по Цилю</w:t>
      </w:r>
      <w:r w:rsidR="00E31DAF">
        <w:t>–</w:t>
      </w:r>
      <w:r w:rsidRPr="00E31DAF">
        <w:t xml:space="preserve"> Нельсену, на кандидоз </w:t>
      </w:r>
      <w:r w:rsidR="00E31DAF">
        <w:t>–</w:t>
      </w:r>
      <w:r w:rsidRPr="00E31DAF">
        <w:t xml:space="preserve"> раствором Люголя. При микроскопии получают ориен</w:t>
      </w:r>
      <w:r w:rsidRPr="00E31DAF">
        <w:softHyphen/>
        <w:t>тировочное представление о присутствующих микробах и их приблизительном количестве в</w:t>
      </w:r>
      <w:r w:rsidR="000968CB">
        <w:t xml:space="preserve"> 1 </w:t>
      </w:r>
      <w:r w:rsidRPr="00E31DAF">
        <w:t xml:space="preserve">мл (число бактерий в поле зрения умножают на разрешающий фактор </w:t>
      </w:r>
      <w:r w:rsidR="00E31DAF">
        <w:t>–</w:t>
      </w:r>
      <w:r w:rsidRPr="00E31DAF">
        <w:t xml:space="preserve"> 100 тыс. и делят на объем взятой для исследования мочи).</w:t>
      </w:r>
    </w:p>
    <w:p w:rsidR="003E0F5E" w:rsidRPr="00E31DAF" w:rsidRDefault="003E0F5E" w:rsidP="00E31DAF">
      <w:pPr>
        <w:ind w:firstLine="567"/>
        <w:jc w:val="both"/>
      </w:pPr>
      <w:r w:rsidRPr="00E31DAF">
        <w:t>При бактериологическом исследовании оп</w:t>
      </w:r>
      <w:r w:rsidRPr="00E31DAF">
        <w:softHyphen/>
        <w:t>ределяют степень бактериурии, т. е. количес</w:t>
      </w:r>
      <w:r w:rsidRPr="00E31DAF">
        <w:softHyphen/>
        <w:t xml:space="preserve">тво колониеобразующих единиц в </w:t>
      </w:r>
      <w:r w:rsidR="000968CB">
        <w:t>1</w:t>
      </w:r>
      <w:r w:rsidRPr="00E31DAF">
        <w:t xml:space="preserve"> мл мочи (КОЕ/мл), методом секторных посевов мочи.</w:t>
      </w:r>
    </w:p>
    <w:p w:rsidR="003E0F5E" w:rsidRPr="00E31DAF" w:rsidRDefault="000968CB" w:rsidP="00E31DAF">
      <w:pPr>
        <w:ind w:firstLine="567"/>
        <w:jc w:val="both"/>
      </w:pPr>
      <w:r>
        <w:t>Платиновой</w:t>
      </w:r>
      <w:r w:rsidR="003E0F5E" w:rsidRPr="00E31DAF">
        <w:t xml:space="preserve"> петлей диаметром 2 м</w:t>
      </w:r>
      <w:r>
        <w:t>м</w:t>
      </w:r>
      <w:r w:rsidR="003E0F5E" w:rsidRPr="00E31DAF">
        <w:t xml:space="preserve"> (вместимость 0,005 мл) производят посев мочи </w:t>
      </w:r>
      <w:r w:rsidR="00E31DAF">
        <w:t>–</w:t>
      </w:r>
      <w:r w:rsidR="003E0F5E" w:rsidRPr="00E31DAF">
        <w:t xml:space="preserve"> 40 штрихо</w:t>
      </w:r>
      <w:r>
        <w:t>в</w:t>
      </w:r>
      <w:r w:rsidR="003E0F5E" w:rsidRPr="00E31DAF">
        <w:t xml:space="preserve"> на сектор чашки Петри с простым агаром. После этого петлю прожигают и производят 4 штриховых по</w:t>
      </w:r>
      <w:r w:rsidR="00E14A42">
        <w:t xml:space="preserve">сева из сектора </w:t>
      </w:r>
      <w:r w:rsidR="003E0F5E" w:rsidRPr="00E31DAF">
        <w:t>А в сектор</w:t>
      </w:r>
      <w:r w:rsidR="009B4EAD">
        <w:t xml:space="preserve"> </w:t>
      </w:r>
      <w:r w:rsidR="00E14A42">
        <w:t>1</w:t>
      </w:r>
      <w:r w:rsidR="003E0F5E" w:rsidRPr="00E31DAF">
        <w:t xml:space="preserve"> и аналогичным обратом из сектора </w:t>
      </w:r>
      <w:r>
        <w:t>1</w:t>
      </w:r>
      <w:r w:rsidR="003E0F5E" w:rsidRPr="00E31DAF">
        <w:t xml:space="preserve"> в</w:t>
      </w:r>
      <w:r>
        <w:t xml:space="preserve"> </w:t>
      </w:r>
      <w:r w:rsidR="003E0F5E" w:rsidRPr="00E31DAF">
        <w:t xml:space="preserve">сектор </w:t>
      </w:r>
      <w:r>
        <w:t>2</w:t>
      </w:r>
      <w:r w:rsidR="003E0F5E" w:rsidRPr="00E31DAF">
        <w:t xml:space="preserve"> и из сектора </w:t>
      </w:r>
      <w:r>
        <w:t>2</w:t>
      </w:r>
      <w:r w:rsidR="003E0F5E" w:rsidRPr="00E31DAF">
        <w:t xml:space="preserve"> в сектор </w:t>
      </w:r>
      <w:r>
        <w:t xml:space="preserve">3 </w:t>
      </w:r>
      <w:r w:rsidR="003E0F5E" w:rsidRPr="00E31DAF">
        <w:t>(каждый раз прожи</w:t>
      </w:r>
      <w:r w:rsidR="003E0F5E" w:rsidRPr="00E31DAF">
        <w:softHyphen/>
        <w:t xml:space="preserve">гая петлю). Чашки инкубируют при 37 </w:t>
      </w:r>
      <w:r>
        <w:t>̊</w:t>
      </w:r>
      <w:r w:rsidR="003E0F5E" w:rsidRPr="00E31DAF">
        <w:t xml:space="preserve">С 18-24 ч, после чего подсчитывают число колоний, выросших на разных секторах. </w:t>
      </w:r>
    </w:p>
    <w:p w:rsidR="003E0F5E" w:rsidRPr="00E31DAF" w:rsidRDefault="003E0F5E" w:rsidP="00E31DAF">
      <w:pPr>
        <w:ind w:firstLine="567"/>
        <w:jc w:val="both"/>
      </w:pPr>
      <w:r w:rsidRPr="00E31DAF">
        <w:t>Колонии, выросшие на плотной питатель</w:t>
      </w:r>
      <w:r w:rsidRPr="00E31DAF">
        <w:softHyphen/>
        <w:t>ной среде, отсеивают на чашки Петри или в пробирки со скошенным агаром, выделенную чистую культуру идентифицируют и опреде</w:t>
      </w:r>
      <w:r w:rsidRPr="00E31DAF">
        <w:softHyphen/>
        <w:t>ляют ее чувствительность к антибактериаль</w:t>
      </w:r>
      <w:r w:rsidRPr="00E31DAF">
        <w:softHyphen/>
        <w:t>ным препаратам.</w:t>
      </w:r>
    </w:p>
    <w:p w:rsidR="003E0F5E" w:rsidRPr="00E31DAF" w:rsidRDefault="003E0F5E" w:rsidP="00E31DAF">
      <w:pPr>
        <w:ind w:firstLine="567"/>
        <w:jc w:val="both"/>
      </w:pPr>
      <w:r w:rsidRPr="00E31DAF">
        <w:t>Ускоренные методы определения степени бак</w:t>
      </w:r>
      <w:r w:rsidRPr="00E31DAF">
        <w:softHyphen/>
        <w:t>териурии основаны на определении продуктов метаболизма, образующихся при размножении микробов в моче. Они дают менее точные ре</w:t>
      </w:r>
      <w:r w:rsidRPr="00E31DAF">
        <w:softHyphen/>
        <w:t>зультаты, чем метод секторных посевов, и ис</w:t>
      </w:r>
      <w:r w:rsidRPr="00E31DAF">
        <w:softHyphen/>
        <w:t>пользуются преимущественно при массовых профилактических обследованиях больших кон</w:t>
      </w:r>
      <w:r w:rsidRPr="00E31DAF">
        <w:softHyphen/>
        <w:t>тингентов людей или для экспресс-диагностики. При положительном результате, полученном ус</w:t>
      </w:r>
      <w:r w:rsidRPr="00E31DAF">
        <w:softHyphen/>
        <w:t>коренными методами, необходимо дальнейшее исследование с помощью более точного бакте</w:t>
      </w:r>
      <w:r w:rsidRPr="00E31DAF">
        <w:softHyphen/>
        <w:t>риологического метода. Для ускоренной диа</w:t>
      </w:r>
      <w:r w:rsidRPr="00E31DAF">
        <w:softHyphen/>
        <w:t>гностики используются нитратный и ТТХ-тес</w:t>
      </w:r>
      <w:r w:rsidR="00E14A42">
        <w:t>т</w:t>
      </w:r>
      <w:r w:rsidRPr="00E31DAF">
        <w:t>.</w:t>
      </w:r>
    </w:p>
    <w:p w:rsidR="003E0F5E" w:rsidRDefault="003E0F5E" w:rsidP="00E31DAF">
      <w:pPr>
        <w:ind w:firstLine="567"/>
        <w:jc w:val="both"/>
      </w:pPr>
      <w:r w:rsidRPr="00E31DAF">
        <w:t>Ускоренные методы позволяют получить не</w:t>
      </w:r>
      <w:r w:rsidRPr="00E31DAF">
        <w:softHyphen/>
        <w:t>медленный о</w:t>
      </w:r>
      <w:r w:rsidR="00E14A42">
        <w:t xml:space="preserve">твет. При </w:t>
      </w:r>
      <w:r w:rsidR="00340991">
        <w:t>использовании бактери</w:t>
      </w:r>
      <w:r w:rsidR="00E14A42">
        <w:t>о</w:t>
      </w:r>
      <w:r w:rsidRPr="00E31DAF">
        <w:t>логических методов лаборатория дает предва</w:t>
      </w:r>
      <w:r w:rsidRPr="00E31DAF">
        <w:softHyphen/>
        <w:t>рительный о</w:t>
      </w:r>
      <w:r w:rsidR="009B4EAD">
        <w:t>т</w:t>
      </w:r>
      <w:r w:rsidRPr="00E31DAF">
        <w:t>ве</w:t>
      </w:r>
      <w:r w:rsidR="00E14A42">
        <w:t>т</w:t>
      </w:r>
      <w:r w:rsidRPr="00E31DAF">
        <w:t xml:space="preserve"> через день после получения результатов определения степени бактериурии и окончательный </w:t>
      </w:r>
      <w:r w:rsidR="00E31DAF">
        <w:t>–</w:t>
      </w:r>
      <w:r w:rsidRPr="00E31DAF">
        <w:t xml:space="preserve"> через 3</w:t>
      </w:r>
      <w:r w:rsidR="00E31DAF">
        <w:t>–</w:t>
      </w:r>
      <w:r w:rsidRPr="00E31DAF">
        <w:t>4 дня после выде</w:t>
      </w:r>
      <w:r w:rsidRPr="00E31DAF">
        <w:softHyphen/>
        <w:t>ления микробов, их идентификации и опреде</w:t>
      </w:r>
      <w:r w:rsidRPr="00E31DAF">
        <w:softHyphen/>
        <w:t>ления чувствительности к антибактериальным препаратам. В окончательном ответе указы</w:t>
      </w:r>
      <w:r w:rsidRPr="00E31DAF">
        <w:softHyphen/>
        <w:t>вают степень бактериурии, вид выделенных культур, их антибиотикограмму.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 xml:space="preserve">Основная </w:t>
      </w:r>
      <w:r w:rsidR="00E14A42">
        <w:t>за</w:t>
      </w:r>
      <w:r w:rsidRPr="00E31DAF">
        <w:t>д</w:t>
      </w:r>
      <w:r w:rsidR="00E14A42">
        <w:t>а</w:t>
      </w:r>
      <w:r w:rsidRPr="00E31DAF">
        <w:t>ча при интерпретации получен</w:t>
      </w:r>
      <w:r w:rsidRPr="00E31DAF">
        <w:softHyphen/>
        <w:t>ных данных заключается в доказательстве этио</w:t>
      </w:r>
      <w:r w:rsidRPr="00E31DAF">
        <w:softHyphen/>
        <w:t>логической роли микробов, выделенных из мочи. Учитываю</w:t>
      </w:r>
      <w:r w:rsidR="00E14A42">
        <w:t>т</w:t>
      </w:r>
      <w:r w:rsidRPr="00E31DAF">
        <w:t xml:space="preserve"> комплекс тестов: степень бактери</w:t>
      </w:r>
      <w:r w:rsidRPr="00E31DAF">
        <w:softHyphen/>
        <w:t>урии, вид выделенных культур, повторность их выделения в процессе заболевания, присутствие в моче монокультуры или ассоциации микробов. Степень бактериурии позволяет дифференциро</w:t>
      </w:r>
      <w:r w:rsidRPr="00E31DAF">
        <w:softHyphen/>
        <w:t>ва</w:t>
      </w:r>
      <w:r w:rsidR="00E14A42">
        <w:t xml:space="preserve">ть </w:t>
      </w:r>
      <w:r w:rsidRPr="00E31DAF">
        <w:t>инфекционный процесс в мочевых путях от контаминации мочи нормальной микрофлорой.</w:t>
      </w:r>
    </w:p>
    <w:p w:rsidR="003E0F5E" w:rsidRPr="00E31DAF" w:rsidRDefault="003E0F5E" w:rsidP="00E31DAF">
      <w:pPr>
        <w:ind w:firstLine="567"/>
        <w:jc w:val="both"/>
      </w:pPr>
      <w:r w:rsidRPr="00E31DAF">
        <w:t>Оценку производят на основании следую</w:t>
      </w:r>
      <w:r w:rsidRPr="00E31DAF">
        <w:softHyphen/>
        <w:t>щих критериев:</w:t>
      </w:r>
    </w:p>
    <w:p w:rsidR="003E0F5E" w:rsidRPr="00E31DAF" w:rsidRDefault="003E0F5E" w:rsidP="00E31DAF">
      <w:pPr>
        <w:ind w:firstLine="567"/>
        <w:jc w:val="both"/>
      </w:pPr>
      <w:r w:rsidRPr="00E31DAF">
        <w:t>Степень бактериурии, не превышающая 10</w:t>
      </w:r>
      <w:r w:rsidR="00E14A42">
        <w:rPr>
          <w:vertAlign w:val="superscript"/>
        </w:rPr>
        <w:t>3</w:t>
      </w:r>
      <w:r w:rsidRPr="00E31DAF">
        <w:t xml:space="preserve"> КОЕ/мл мочи, свидетельствует об отсутс</w:t>
      </w:r>
      <w:r w:rsidRPr="00E31DAF">
        <w:softHyphen/>
        <w:t>твии воспалительного процесса и обычно яв</w:t>
      </w:r>
      <w:r w:rsidRPr="00E31DAF">
        <w:softHyphen/>
        <w:t>ляется результатом контаминации мочи.</w:t>
      </w:r>
    </w:p>
    <w:p w:rsidR="003E0F5E" w:rsidRPr="00E31DAF" w:rsidRDefault="003E0F5E" w:rsidP="00E31DAF">
      <w:pPr>
        <w:ind w:firstLine="567"/>
        <w:jc w:val="both"/>
      </w:pPr>
      <w:r w:rsidRPr="00E31DAF">
        <w:t>Степень бактериурии, равная 10</w:t>
      </w:r>
      <w:r w:rsidR="00E14A42">
        <w:rPr>
          <w:vertAlign w:val="superscript"/>
        </w:rPr>
        <w:t>4</w:t>
      </w:r>
      <w:r w:rsidRPr="00E31DAF">
        <w:t xml:space="preserve"> КОЕ/ мл, расценивается как сомнительный резуль</w:t>
      </w:r>
      <w:r w:rsidRPr="00E31DAF">
        <w:softHyphen/>
        <w:t>тат. Исследование следует повторить.</w:t>
      </w:r>
    </w:p>
    <w:p w:rsidR="003E0F5E" w:rsidRPr="00E31DAF" w:rsidRDefault="003E0F5E" w:rsidP="00E31DAF">
      <w:pPr>
        <w:ind w:firstLine="567"/>
        <w:jc w:val="both"/>
      </w:pPr>
      <w:r w:rsidRPr="00E31DAF">
        <w:t>Степень бактериурии, равная и выше I0</w:t>
      </w:r>
      <w:r w:rsidR="00E14A42">
        <w:rPr>
          <w:vertAlign w:val="superscript"/>
        </w:rPr>
        <w:t>5</w:t>
      </w:r>
      <w:r w:rsidRPr="00E31DAF">
        <w:t xml:space="preserve"> КОЕ/мл мочи, указывает на наличие воспа</w:t>
      </w:r>
      <w:r w:rsidRPr="00E31DAF">
        <w:softHyphen/>
        <w:t>лительного процесса.</w:t>
      </w:r>
    </w:p>
    <w:p w:rsidR="003E0F5E" w:rsidRPr="00E31DAF" w:rsidRDefault="00E14A42" w:rsidP="00E14A42">
      <w:pPr>
        <w:ind w:firstLine="567"/>
        <w:jc w:val="both"/>
      </w:pPr>
      <w:r>
        <w:t>Измер</w:t>
      </w:r>
      <w:r w:rsidR="003E0F5E" w:rsidRPr="00E31DAF">
        <w:t>ен</w:t>
      </w:r>
      <w:r>
        <w:t>и</w:t>
      </w:r>
      <w:r w:rsidR="003E0F5E" w:rsidRPr="00E31DAF">
        <w:t>е степени бактериурии в процессе заболева</w:t>
      </w:r>
      <w:r w:rsidR="003E0F5E" w:rsidRPr="00E31DAF">
        <w:softHyphen/>
        <w:t>ния можно использова</w:t>
      </w:r>
      <w:r>
        <w:t>ть для контроля за течением про</w:t>
      </w:r>
      <w:r w:rsidR="003E0F5E" w:rsidRPr="00E31DAF">
        <w:t>цесса и эффективностью терапии. Уменьшение степени бактериурии свидетельствует о благоприятном течении заболевания и эффективности использования лекарс</w:t>
      </w:r>
      <w:r w:rsidR="003E0F5E" w:rsidRPr="00E31DAF">
        <w:softHyphen/>
        <w:t>твенных препаратов. В некоторых случаях у больных, получающих антибактериальную терапию при плохом оттоке мочи, при ее низкой отн</w:t>
      </w:r>
      <w:r>
        <w:t>осительной плотности, pH ниже 5.</w:t>
      </w:r>
      <w:r w:rsidR="003E0F5E" w:rsidRPr="00E31DAF">
        <w:t>0, может наблюдаться низкая степень бактериурии при имеющемся заболевании. Поэтому помимо степени ба</w:t>
      </w:r>
      <w:r w:rsidR="009B4EAD">
        <w:t>кт</w:t>
      </w:r>
      <w:r w:rsidR="003E0F5E" w:rsidRPr="00E31DAF">
        <w:t>ер</w:t>
      </w:r>
      <w:r w:rsidR="009B4EAD">
        <w:t>и</w:t>
      </w:r>
      <w:r w:rsidR="003E0F5E" w:rsidRPr="00E31DAF">
        <w:t>урии следует учитывать вил выделенных из мочи микробов. Повторное выделение из мочи куль</w:t>
      </w:r>
      <w:r w:rsidR="003E0F5E" w:rsidRPr="00E31DAF">
        <w:softHyphen/>
        <w:t>туры одного вида, тина, варианта свидетельствует об ин</w:t>
      </w:r>
      <w:r w:rsidR="003E0F5E" w:rsidRPr="00E31DAF">
        <w:softHyphen/>
        <w:t>фекционном процессе. Монокультура чаще выделяется при острых воспалительных промессах и коррелируете высокой степенью бактериурии. Ассоциации микробов чаще встречаются при хронических процессах.</w:t>
      </w:r>
    </w:p>
    <w:p w:rsidR="003E0F5E" w:rsidRPr="00E31DAF" w:rsidRDefault="003E0F5E" w:rsidP="00E31DAF">
      <w:pPr>
        <w:ind w:firstLine="567"/>
        <w:jc w:val="both"/>
      </w:pPr>
      <w:r w:rsidRPr="00E31DAF">
        <w:t>При окончательной о</w:t>
      </w:r>
      <w:r w:rsidR="00E14A42">
        <w:t>ц</w:t>
      </w:r>
      <w:r w:rsidRPr="00E31DAF">
        <w:t>енке результатов микробиологического исследования мочи не</w:t>
      </w:r>
      <w:r w:rsidRPr="00E31DAF">
        <w:softHyphen/>
        <w:t>обходимо учитывать данные клиники и дру</w:t>
      </w:r>
      <w:r w:rsidRPr="00E31DAF">
        <w:softHyphen/>
        <w:t>гие лабораторные анализы.</w:t>
      </w:r>
    </w:p>
    <w:p w:rsidR="003E0F5E" w:rsidRPr="00E31DAF" w:rsidRDefault="003E0F5E" w:rsidP="00E31DAF">
      <w:pPr>
        <w:ind w:firstLine="567"/>
        <w:jc w:val="both"/>
      </w:pPr>
      <w:r w:rsidRPr="00E31DAF">
        <w:t>Диагноз бессимптомной бактериурии ставится в тех случаях, когда при отсутствии симптомов пораже</w:t>
      </w:r>
      <w:r w:rsidRPr="00E31DAF">
        <w:softHyphen/>
        <w:t>ния мочеполовых путей из мочи повторно выделяют большое число бактерий (I0</w:t>
      </w:r>
      <w:r w:rsidR="00E14A42">
        <w:rPr>
          <w:vertAlign w:val="superscript"/>
        </w:rPr>
        <w:t>6</w:t>
      </w:r>
      <w:r w:rsidRPr="00E31DAF">
        <w:t xml:space="preserve"> и более).</w:t>
      </w:r>
    </w:p>
    <w:p w:rsidR="003E0F5E" w:rsidRPr="00E14A42" w:rsidRDefault="003E0F5E" w:rsidP="00E31DAF">
      <w:pPr>
        <w:ind w:firstLine="567"/>
        <w:jc w:val="both"/>
        <w:rPr>
          <w:b/>
        </w:rPr>
      </w:pPr>
      <w:bookmarkStart w:id="2" w:name="bookmark162"/>
      <w:r w:rsidRPr="00E14A42">
        <w:rPr>
          <w:b/>
        </w:rPr>
        <w:t>Диагностика инфекций нижних дыхательных путей</w:t>
      </w:r>
      <w:bookmarkEnd w:id="2"/>
    </w:p>
    <w:p w:rsidR="003E0F5E" w:rsidRPr="00E31DAF" w:rsidRDefault="003E0F5E" w:rsidP="00E31DAF">
      <w:pPr>
        <w:ind w:firstLine="567"/>
        <w:jc w:val="both"/>
      </w:pPr>
      <w:r w:rsidRPr="00E31DAF">
        <w:t>Оппортунистические инфекции бронхов и легких протекают в виде бронхита, пневмонии, абсцесса и гангрены легкого, эмпиемы плевры. Ведущее место в этой группе заболеваний за</w:t>
      </w:r>
      <w:r w:rsidRPr="00E31DAF">
        <w:softHyphen/>
        <w:t>нимают хронический и острый бронхит.</w:t>
      </w:r>
    </w:p>
    <w:p w:rsidR="003E0F5E" w:rsidRPr="00E31DAF" w:rsidRDefault="003E0F5E" w:rsidP="00E31DAF">
      <w:pPr>
        <w:ind w:firstLine="567"/>
        <w:jc w:val="both"/>
      </w:pPr>
      <w:r w:rsidRPr="00E31DAF">
        <w:t>Заражение возбудителями оппортунистичес</w:t>
      </w:r>
      <w:r w:rsidRPr="00E31DAF">
        <w:softHyphen/>
        <w:t>ких инфекций происходит главным образом воздушно-капельным путем из внешней среды или верхних дыхательных путей самого больно</w:t>
      </w:r>
      <w:r w:rsidRPr="00E31DAF">
        <w:softHyphen/>
        <w:t>го. Но возбудители нередко проникают также из крови (при сепсисе), при оперативных вме</w:t>
      </w:r>
      <w:r w:rsidRPr="00E31DAF">
        <w:softHyphen/>
        <w:t>шательствах</w:t>
      </w:r>
      <w:r w:rsidR="009B4EAD">
        <w:t xml:space="preserve">, </w:t>
      </w:r>
      <w:r w:rsidRPr="00E31DAF">
        <w:t>эндоскопических процедурах, при интратрахеальном введении контаминированных микробами аэрозолей и растворов.</w:t>
      </w:r>
    </w:p>
    <w:p w:rsidR="003E0F5E" w:rsidRPr="00E31DAF" w:rsidRDefault="003E0F5E" w:rsidP="00E31DAF">
      <w:pPr>
        <w:ind w:firstLine="567"/>
        <w:jc w:val="both"/>
      </w:pPr>
      <w:r w:rsidRPr="00E31DAF">
        <w:t>Занос УПМ в дыхательные пути не обяза</w:t>
      </w:r>
      <w:r w:rsidRPr="00E31DAF">
        <w:softHyphen/>
        <w:t>тельно влечет за собой развитие инфекции. У здоровых людей бронхи обладают выражен</w:t>
      </w:r>
      <w:r w:rsidRPr="00E31DAF">
        <w:softHyphen/>
        <w:t>ной способностью к самоочищению от мик</w:t>
      </w:r>
      <w:r w:rsidRPr="00E31DAF">
        <w:softHyphen/>
        <w:t>робов и чужеродных частиц, которое осущест</w:t>
      </w:r>
      <w:r w:rsidRPr="00E31DAF">
        <w:softHyphen/>
        <w:t>вляется кооперат</w:t>
      </w:r>
      <w:r w:rsidR="00E14A42">
        <w:t>ивным действием системы мукоцил</w:t>
      </w:r>
      <w:r w:rsidRPr="00E31DAF">
        <w:t>иарного клиренса, альвеолярными и бронхиальными макрофагами, лизоцимом, секреторным IgA, ком</w:t>
      </w:r>
      <w:r w:rsidR="00340991">
        <w:t xml:space="preserve">плементом, лимфоидным </w:t>
      </w:r>
      <w:r w:rsidRPr="00E31DAF">
        <w:t>аппаратом слизистых оболочек и перибронхиальных лимфатических узлов. Кроме того, сли</w:t>
      </w:r>
      <w:r w:rsidRPr="00E31DAF">
        <w:softHyphen/>
        <w:t>зистая оболочка дыхательных путей обладает выраженными барьерными свойствами против УПМ. Поэтому для возникновения инфекции необходимо попадание тем или иным путем высокой инфицирующей дозы возбудителя, на</w:t>
      </w:r>
      <w:r w:rsidRPr="00E31DAF">
        <w:softHyphen/>
        <w:t>рушение целостности слизистой оболочки и снижение самоочи</w:t>
      </w:r>
      <w:r w:rsidR="009B4EAD">
        <w:t>щ</w:t>
      </w:r>
      <w:r w:rsidRPr="00E31DAF">
        <w:t>аю</w:t>
      </w:r>
      <w:r w:rsidR="00E14A42">
        <w:t>щ</w:t>
      </w:r>
      <w:r w:rsidRPr="00E31DAF">
        <w:t>ей функции дыхатель</w:t>
      </w:r>
      <w:r w:rsidRPr="00E31DAF">
        <w:softHyphen/>
        <w:t>ных путей. Повышают риск развития инфекций иммунодефи</w:t>
      </w:r>
      <w:r w:rsidR="009B4EAD">
        <w:t>ц</w:t>
      </w:r>
      <w:r w:rsidRPr="00E31DAF">
        <w:t>итные состояния.</w:t>
      </w:r>
    </w:p>
    <w:p w:rsidR="003E0F5E" w:rsidRPr="00E31DAF" w:rsidRDefault="003E0F5E" w:rsidP="00E31DAF">
      <w:pPr>
        <w:ind w:firstLine="567"/>
        <w:jc w:val="both"/>
      </w:pPr>
      <w:r w:rsidRPr="00E31DAF">
        <w:t>Возбудителями воспалительных процессов нижних дыхательных путей могут быть бак</w:t>
      </w:r>
      <w:r w:rsidR="00E14A42">
        <w:t>т</w:t>
      </w:r>
      <w:r w:rsidRPr="00E31DAF">
        <w:t>ерии, микоплазмы, вирусы, грибы и простейшие. Среди патогенов высокого уровня приоритет</w:t>
      </w:r>
      <w:r w:rsidRPr="00E31DAF">
        <w:softHyphen/>
        <w:t xml:space="preserve">ности наиболее часто при заболеваниях нижних дыхательных путей встречаются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Mycobacterium tuberculosis, Streptococcus pneumoniae, Haemophilus influenzae, Staphylococcus aureus, Klebsiella pneumoniae</w:t>
      </w:r>
      <w:r w:rsidRPr="00E31DAF">
        <w:t>; к патогенам среднею уровня приорите</w:t>
      </w:r>
      <w:r w:rsidR="00E14A42">
        <w:t>т</w:t>
      </w:r>
      <w:r w:rsidRPr="00E31DAF">
        <w:t xml:space="preserve">ности следует отнести энтеробактерии. </w:t>
      </w:r>
      <w:r w:rsidRPr="009B4EAD">
        <w:rPr>
          <w:i/>
          <w:iCs/>
        </w:rPr>
        <w:lastRenderedPageBreak/>
        <w:t>Candida albicans</w:t>
      </w:r>
      <w:r w:rsidR="00E14A42" w:rsidRPr="009B4EAD">
        <w:rPr>
          <w:i/>
          <w:iCs/>
        </w:rPr>
        <w:t>,</w:t>
      </w:r>
      <w:r w:rsidRPr="009B4EAD">
        <w:rPr>
          <w:i/>
          <w:iCs/>
        </w:rPr>
        <w:t xml:space="preserve"> Branchamella catarrhalis</w:t>
      </w:r>
      <w:r w:rsidRPr="00E31DAF">
        <w:t>. Аспира</w:t>
      </w:r>
      <w:r w:rsidR="00E14A42">
        <w:t>ц</w:t>
      </w:r>
      <w:r w:rsidRPr="00E31DAF">
        <w:t>ионные пневмонии часто вызываются неспорообразуюшими анаэробами.</w:t>
      </w:r>
    </w:p>
    <w:p w:rsidR="003E0F5E" w:rsidRPr="00E31DAF" w:rsidRDefault="003E0F5E" w:rsidP="00E31DAF">
      <w:pPr>
        <w:ind w:firstLine="567"/>
        <w:jc w:val="both"/>
      </w:pPr>
      <w:r w:rsidRPr="00E31DAF">
        <w:t>Материалом для исследования служат мокро</w:t>
      </w:r>
      <w:r w:rsidRPr="00E31DAF">
        <w:softHyphen/>
        <w:t>та, содержимое бронхов, полученное при брон</w:t>
      </w:r>
      <w:r w:rsidRPr="00E31DAF">
        <w:softHyphen/>
        <w:t>хоскопии, плевральная жидкость, аспираты и пунктаты из трахеи, легочная ткань, полученная при пункции и биопсии легкого. Наиболее ин</w:t>
      </w:r>
      <w:r w:rsidRPr="00E31DAF">
        <w:softHyphen/>
        <w:t>формативно исследование пунктатов из легких и трахеи. Однако применение методов связано с определенным риском, в связи с чем их следует использовать лишь при тяжелых заболеваниях и при отсутствии мокроты или отрицательном ре</w:t>
      </w:r>
      <w:r w:rsidRPr="00E31DAF">
        <w:softHyphen/>
        <w:t>зультате ее исследования. Мокроту для микро</w:t>
      </w:r>
      <w:r w:rsidRPr="00E31DAF">
        <w:softHyphen/>
        <w:t>биологического исследования следует брать до начала антибактериальной терапии или через определенный промежуток времени после вве</w:t>
      </w:r>
      <w:r w:rsidRPr="00E31DAF">
        <w:softHyphen/>
        <w:t>дения препарата, необходимый для выведения последнего из организма больного. Исследуют утреннюю порцию мокроты.</w:t>
      </w:r>
    </w:p>
    <w:p w:rsidR="003E0F5E" w:rsidRPr="00E31DAF" w:rsidRDefault="003E0F5E" w:rsidP="00E31DAF">
      <w:pPr>
        <w:ind w:firstLine="567"/>
        <w:jc w:val="both"/>
      </w:pPr>
      <w:r w:rsidRPr="00E31DAF">
        <w:t>Перед сбором мокроты больной должен пропо</w:t>
      </w:r>
      <w:r w:rsidRPr="00E31DAF">
        <w:softHyphen/>
        <w:t>лоскать рот кипя</w:t>
      </w:r>
      <w:r w:rsidR="00E14A42">
        <w:t>ченой водой или слабым р</w:t>
      </w:r>
      <w:r w:rsidRPr="00E31DAF">
        <w:t xml:space="preserve">аствором антисептика, почистить зубы. Мокроту собирают в стерильную посуду </w:t>
      </w:r>
      <w:r w:rsidR="00E31DAF">
        <w:t>–</w:t>
      </w:r>
      <w:r w:rsidRPr="00E31DAF">
        <w:t xml:space="preserve"> плевательницу, чашки Петри и пр. Наиболее информативно исследование мокроты, полученной при бронхоскопии, так как она прак</w:t>
      </w:r>
      <w:r w:rsidRPr="00E31DAF">
        <w:softHyphen/>
        <w:t>тически не загрязнена микрофлорой верхних дыха</w:t>
      </w:r>
      <w:r w:rsidRPr="00E31DAF">
        <w:softHyphen/>
        <w:t xml:space="preserve">тельных путей и полости </w:t>
      </w:r>
      <w:r w:rsidR="009B4EAD">
        <w:t>н</w:t>
      </w:r>
      <w:r w:rsidRPr="00E31DAF">
        <w:t xml:space="preserve">оса, полоти рта. Хранить мокроту </w:t>
      </w:r>
      <w:r w:rsidR="00E14A42">
        <w:t>д</w:t>
      </w:r>
      <w:r w:rsidRPr="00E31DAF">
        <w:t xml:space="preserve">о исследования следует в холодильнике при 4 </w:t>
      </w:r>
      <w:r w:rsidR="00E14A42">
        <w:t>̊</w:t>
      </w:r>
      <w:r w:rsidRPr="00E31DAF">
        <w:t>С не более 2</w:t>
      </w:r>
      <w:r w:rsidR="00E31DAF">
        <w:t>–</w:t>
      </w:r>
      <w:r w:rsidRPr="00E31DAF">
        <w:t>3 ч. При более длительном хранении погибают требовательные виды микробов, развива</w:t>
      </w:r>
      <w:r w:rsidRPr="00E31DAF">
        <w:softHyphen/>
        <w:t>ются процессы брожения и гниения, искажающие результаты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Для лабораторной диагностики используют микроскопический, бактериологический и серо</w:t>
      </w:r>
      <w:r w:rsidRPr="00E31DAF">
        <w:softHyphen/>
        <w:t>логический методы.</w:t>
      </w:r>
    </w:p>
    <w:p w:rsidR="003E0F5E" w:rsidRPr="00E31DAF" w:rsidRDefault="003E0F5E" w:rsidP="00E31DAF">
      <w:pPr>
        <w:ind w:firstLine="567"/>
        <w:jc w:val="both"/>
      </w:pPr>
      <w:r w:rsidRPr="00E31DAF">
        <w:t>Микроскопический</w:t>
      </w:r>
      <w:r w:rsidR="00E14A42">
        <w:t xml:space="preserve"> </w:t>
      </w:r>
      <w:r w:rsidRPr="00E31DAF">
        <w:t>метод</w:t>
      </w:r>
      <w:r w:rsidR="00E14A42">
        <w:t xml:space="preserve"> </w:t>
      </w:r>
      <w:r w:rsidRPr="00E31DAF">
        <w:t>пр</w:t>
      </w:r>
      <w:r w:rsidR="00E14A42">
        <w:t>и</w:t>
      </w:r>
      <w:r w:rsidRPr="00E31DAF">
        <w:t>меня</w:t>
      </w:r>
      <w:r w:rsidR="00E14A42">
        <w:t xml:space="preserve">ют для </w:t>
      </w:r>
      <w:r w:rsidRPr="00E31DAF">
        <w:t>ор</w:t>
      </w:r>
      <w:r w:rsidR="00E14A42">
        <w:t>и</w:t>
      </w:r>
      <w:r w:rsidRPr="00E31DAF">
        <w:t>ентировочной экспресс-диагностики, а также для выбора основного направления бактерио</w:t>
      </w:r>
      <w:r w:rsidRPr="00E31DAF">
        <w:softHyphen/>
        <w:t>логического исследования. Чувствительность и специфичность этого метода повышается при использовании РИФ и ИФА.</w:t>
      </w:r>
    </w:p>
    <w:p w:rsidR="003E0F5E" w:rsidRPr="00E31DAF" w:rsidRDefault="003E0F5E" w:rsidP="00E31DAF">
      <w:pPr>
        <w:ind w:firstLine="567"/>
        <w:jc w:val="both"/>
      </w:pPr>
      <w:r w:rsidRPr="00E31DAF">
        <w:t>Исследуют гнойные комочки мокроты, которые максимально освобождают от микрофлоры верхних дыхательных путей путем промывания их в чашке Петри, содержащей изотонический раствор хлорида натрия</w:t>
      </w:r>
      <w:r w:rsidR="00E14A42">
        <w:t xml:space="preserve">. </w:t>
      </w:r>
      <w:r w:rsidRPr="00E31DAF">
        <w:t>Готовят мазки, растирая комочек мокроты между стеклами, окрашивают их по Граму и Цилю</w:t>
      </w:r>
      <w:r w:rsidR="00E14A42">
        <w:t>-Нел</w:t>
      </w:r>
      <w:r w:rsidRPr="00E31DAF">
        <w:t>ьсену (для обнаружения в мокроте микобакте</w:t>
      </w:r>
      <w:r w:rsidRPr="00E31DAF">
        <w:softHyphen/>
        <w:t>рий). При бактериоскопии мазков можно ориентиро</w:t>
      </w:r>
      <w:r w:rsidRPr="00E31DAF">
        <w:softHyphen/>
        <w:t>вочно судить о характере и количестве микрофлоры в мокроте. Микроскопия мазка позволяет также вы</w:t>
      </w:r>
      <w:r w:rsidRPr="00E31DAF">
        <w:softHyphen/>
        <w:t>явить труднокульти</w:t>
      </w:r>
      <w:r w:rsidR="009B4EAD">
        <w:t>в</w:t>
      </w:r>
      <w:r w:rsidRPr="00E31DAF">
        <w:t>ируемые микробы.</w:t>
      </w:r>
    </w:p>
    <w:p w:rsidR="003E0F5E" w:rsidRPr="00E31DAF" w:rsidRDefault="003E0F5E" w:rsidP="00E31DAF">
      <w:pPr>
        <w:ind w:firstLine="567"/>
        <w:jc w:val="both"/>
      </w:pPr>
      <w:r w:rsidRPr="00E31DAF">
        <w:t>Серологический метод используют чаше при затяжных и хронических формах. В связи с полиэтиологичностыо заболевания и выраженной мозаичностью возбудителей, в качестве диагностикума используют количественно доминиру</w:t>
      </w:r>
      <w:r w:rsidRPr="00E31DAF">
        <w:softHyphen/>
        <w:t>ющие аутокультуры. Поскольку последние не</w:t>
      </w:r>
      <w:r w:rsidRPr="00E31DAF">
        <w:softHyphen/>
        <w:t>редко являются представителями нормальной микрофлоры, к которым в организме обычно имеются антитела, реакции ставят в динамике.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Ведущий метод диагностики </w:t>
      </w:r>
      <w:r w:rsidR="00E14A42">
        <w:t xml:space="preserve">- </w:t>
      </w:r>
      <w:r w:rsidRPr="00E31DAF">
        <w:t>бактериоло</w:t>
      </w:r>
      <w:r w:rsidRPr="00E31DAF">
        <w:softHyphen/>
        <w:t>гический. Главной его особенностью является определение количества микробов в материале.</w:t>
      </w:r>
    </w:p>
    <w:p w:rsidR="003E0F5E" w:rsidRPr="00E31DAF" w:rsidRDefault="003E0F5E" w:rsidP="00E31DAF">
      <w:pPr>
        <w:ind w:firstLine="567"/>
        <w:jc w:val="both"/>
      </w:pPr>
      <w:r w:rsidRPr="00E31DAF">
        <w:t>Посев отмытых гнойных комочков мокроты производят на ряд питательных сред: 5% кровя</w:t>
      </w:r>
      <w:r w:rsidRPr="00E31DAF">
        <w:softHyphen/>
        <w:t>ной агар, среду Эндо, среду Левинталя, среду для анаэробов. Посев производят шпателем, равно</w:t>
      </w:r>
      <w:r w:rsidRPr="00E31DAF">
        <w:softHyphen/>
        <w:t>мерно растирая комочек мокроты по поверхнос</w:t>
      </w:r>
      <w:r w:rsidRPr="00E31DAF">
        <w:softHyphen/>
        <w:t>ти питательной среды. На поверхность питатель</w:t>
      </w:r>
      <w:r w:rsidRPr="00E31DAF">
        <w:softHyphen/>
        <w:t xml:space="preserve">ной среды, засеянную исследуемым материалом, можно положить </w:t>
      </w:r>
      <w:r w:rsidR="00E14A42">
        <w:t>диски с сапонином, ч</w:t>
      </w:r>
      <w:r w:rsidRPr="00E31DAF">
        <w:t>тобы со</w:t>
      </w:r>
      <w:r w:rsidRPr="00E31DAF">
        <w:softHyphen/>
        <w:t xml:space="preserve">здать селективные условия для роста </w:t>
      </w:r>
      <w:r w:rsidRPr="009B4EAD">
        <w:rPr>
          <w:i/>
          <w:iCs/>
        </w:rPr>
        <w:t>Н. influen</w:t>
      </w:r>
      <w:r w:rsidRPr="009B4EAD">
        <w:rPr>
          <w:i/>
          <w:iCs/>
        </w:rPr>
        <w:softHyphen/>
        <w:t>zae</w:t>
      </w:r>
      <w:r w:rsidRPr="00E31DAF">
        <w:t>. Среды с посевами инкубирую</w:t>
      </w:r>
      <w:r w:rsidR="00E14A42">
        <w:t>т</w:t>
      </w:r>
      <w:r w:rsidRPr="00E31DAF">
        <w:t xml:space="preserve"> 18-24 ч. Из выросших кол</w:t>
      </w:r>
      <w:r w:rsidR="00E14A42">
        <w:t xml:space="preserve">оний выделяют чистые культуры, </w:t>
      </w:r>
      <w:r w:rsidRPr="00E31DAF">
        <w:t>идентифицируют и определяют антибиотикограмму. При обнаруже</w:t>
      </w:r>
      <w:r w:rsidR="00E14A42">
        <w:t>нии в микроскопическом препарат</w:t>
      </w:r>
      <w:r w:rsidRPr="00E31DAF">
        <w:t>е грибов делают посев на среду Сабуро или другие среды для выра</w:t>
      </w:r>
      <w:r w:rsidR="00E14A42">
        <w:t>щ</w:t>
      </w:r>
      <w:r w:rsidRPr="00E31DAF">
        <w:t xml:space="preserve">ивания </w:t>
      </w:r>
      <w:r w:rsidR="00E14A42">
        <w:t>гр</w:t>
      </w:r>
      <w:r w:rsidRPr="00E31DAF">
        <w:t>ибов. При подозрении на туберкулез или микоплазменную ин</w:t>
      </w:r>
      <w:r w:rsidR="00E14A42">
        <w:t>ф</w:t>
      </w:r>
      <w:r w:rsidRPr="00E31DAF">
        <w:t>екцию делают посевы на соответствующие среды. Чтобы различить контаминацию мокро</w:t>
      </w:r>
      <w:r w:rsidRPr="00E31DAF">
        <w:softHyphen/>
        <w:t>ты микрофлорой верхних дыхательных путей и полости р</w:t>
      </w:r>
      <w:r w:rsidR="00E14A42">
        <w:t>та</w:t>
      </w:r>
      <w:r w:rsidRPr="00E31DAF">
        <w:t>, используют количественные мето</w:t>
      </w:r>
      <w:r w:rsidRPr="00E31DAF">
        <w:softHyphen/>
        <w:t>ды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Мокроту для количественного исследования соби</w:t>
      </w:r>
      <w:r w:rsidRPr="00E31DAF">
        <w:softHyphen/>
        <w:t xml:space="preserve">рают в стерильную банку с бусами для гомогенизации материала или в обычную посуду, </w:t>
      </w:r>
      <w:r w:rsidR="00E14A42">
        <w:t>н</w:t>
      </w:r>
      <w:r w:rsidRPr="00E31DAF">
        <w:t>о перед посевом растирают тщательно в ступках. В стерильную банку с бусами поме</w:t>
      </w:r>
      <w:r w:rsidR="00E14A42">
        <w:t>щ</w:t>
      </w:r>
      <w:r w:rsidRPr="00E31DAF">
        <w:t>ают</w:t>
      </w:r>
      <w:r w:rsidR="00E14A42">
        <w:t>1</w:t>
      </w:r>
      <w:r w:rsidRPr="00E31DAF">
        <w:t xml:space="preserve"> мл мокроты, добавляют туда 9 мл 2% </w:t>
      </w:r>
      <w:r w:rsidR="00E14A42">
        <w:t>п</w:t>
      </w:r>
      <w:r w:rsidRPr="00E31DAF">
        <w:t>ептонной во</w:t>
      </w:r>
      <w:r w:rsidR="00E14A42">
        <w:t>д</w:t>
      </w:r>
      <w:r w:rsidRPr="00E31DAF">
        <w:t>ы или бульона. Смесь встряхивают в течение нескольких мину</w:t>
      </w:r>
      <w:r w:rsidR="00E14A42">
        <w:t>т</w:t>
      </w:r>
      <w:r w:rsidRPr="00E31DAF">
        <w:t>, из полученной гомогенизи</w:t>
      </w:r>
      <w:r w:rsidRPr="00E31DAF">
        <w:softHyphen/>
        <w:t xml:space="preserve">рованной мокроты готовят десятикратные разведения, добавляя к 0,1 мл мокроты 0,9 </w:t>
      </w:r>
      <w:r w:rsidRPr="00E31DAF">
        <w:lastRenderedPageBreak/>
        <w:t>мл изотонического</w:t>
      </w:r>
      <w:r w:rsidR="00E14A42">
        <w:t xml:space="preserve"> </w:t>
      </w:r>
      <w:r w:rsidR="009B4EAD">
        <w:t>раствор</w:t>
      </w:r>
      <w:r w:rsidR="009B4EAD" w:rsidRPr="00E31DAF">
        <w:t>а</w:t>
      </w:r>
      <w:r w:rsidRPr="00E31DAF">
        <w:t xml:space="preserve"> хлорида натрия. Затем 0,1 мл полученных разведений засевают на чашки с 5% кровяным агаром, рас</w:t>
      </w:r>
      <w:r w:rsidRPr="00E31DAF">
        <w:softHyphen/>
        <w:t xml:space="preserve">тирая материал шпателем по поверхности среды. Через сутки инкубации при температуре 37 </w:t>
      </w:r>
      <w:r w:rsidR="00E14A42">
        <w:t>̊</w:t>
      </w:r>
      <w:r w:rsidRPr="00E31DAF">
        <w:t>С учитывают ре</w:t>
      </w:r>
      <w:r w:rsidRPr="00E31DAF">
        <w:softHyphen/>
        <w:t xml:space="preserve">зультаты: </w:t>
      </w:r>
      <w:r w:rsidR="00E14A42">
        <w:t>по</w:t>
      </w:r>
      <w:r w:rsidRPr="00E31DAF">
        <w:t>дсчитывают</w:t>
      </w:r>
      <w:r w:rsidR="00E14A42">
        <w:t xml:space="preserve"> одноти</w:t>
      </w:r>
      <w:r w:rsidRPr="00E31DAF">
        <w:t>пные по внешнему виду колонии, их число умножают на 10, так как производя</w:t>
      </w:r>
      <w:r w:rsidR="00E14A42">
        <w:t>т</w:t>
      </w:r>
      <w:r w:rsidRPr="00E31DAF">
        <w:t xml:space="preserve"> посев 0,1 мл мокроты, и на степень разведения матери</w:t>
      </w:r>
      <w:r w:rsidRPr="00E31DAF">
        <w:softHyphen/>
        <w:t>ала. Из колоний готовят мазки, выделяют чистые куль</w:t>
      </w:r>
      <w:r w:rsidRPr="00E31DAF">
        <w:softHyphen/>
        <w:t>туры, идентифицируют, определяют чувс</w:t>
      </w:r>
      <w:r w:rsidR="00E14A42">
        <w:t>тв</w:t>
      </w:r>
      <w:r w:rsidRPr="00E31DAF">
        <w:t>ительность к антибактериальным препаратам.</w:t>
      </w:r>
    </w:p>
    <w:p w:rsidR="003E0F5E" w:rsidRPr="00E31DAF" w:rsidRDefault="003E0F5E" w:rsidP="00E31DAF">
      <w:pPr>
        <w:ind w:firstLine="567"/>
        <w:jc w:val="both"/>
      </w:pPr>
      <w:r w:rsidRPr="00E31DAF">
        <w:t>Для выделения пневмококка можно внутрибрюшинно заразить белых мышей 0,5 мл взвеси первичного материала в бульоне или частью осадка после центрифугирования материала. Через 6-8 ч у зараженной мыши берут экссудат из брюшной полости, делают посев на чашки с 5% кровяным агаром, из остатка экссудата готовят мазки, которые окрашивают по Граму. Можно также забить зараженное животное и сделать посев крови из сердца на сывороточный бульон и чашки с кровяным агаром и мазки-о</w:t>
      </w:r>
      <w:r w:rsidR="00E14A42">
        <w:t>т</w:t>
      </w:r>
      <w:r w:rsidRPr="00E31DAF">
        <w:t>печатки из селезенки на предметном стекле для окраски по Граму. При наличии пневмококка в исследуемом материале на питательных средах вырастет чистая культура.</w:t>
      </w:r>
    </w:p>
    <w:p w:rsidR="003E0F5E" w:rsidRPr="00E31DAF" w:rsidRDefault="003E0F5E" w:rsidP="00E14A42">
      <w:pPr>
        <w:ind w:firstLine="567"/>
        <w:jc w:val="both"/>
      </w:pPr>
      <w:r w:rsidRPr="00E31DAF">
        <w:t>Наиболее сложно определить этиологичес</w:t>
      </w:r>
      <w:r w:rsidRPr="00E31DAF">
        <w:softHyphen/>
        <w:t>кую роль содержащихся в мокроте микробов, контаминирую</w:t>
      </w:r>
      <w:r w:rsidR="009B4EAD">
        <w:t>щ</w:t>
      </w:r>
      <w:r w:rsidRPr="00E31DAF">
        <w:t>их ее при прохождении через верхние дыхательные пути и ротовую полость. Для дифференциации этой микрофлоры от микрофлоры нижних дыхательных путей ис</w:t>
      </w:r>
      <w:r w:rsidRPr="00E31DAF">
        <w:softHyphen/>
        <w:t>пользуют ряд тестов. С помощью количествен</w:t>
      </w:r>
      <w:r w:rsidRPr="00E31DAF">
        <w:softHyphen/>
        <w:t>ного метода определяют содержание в мокроте определенног</w:t>
      </w:r>
      <w:r w:rsidR="00E14A42">
        <w:t xml:space="preserve">о вида микробов, исходя из того, </w:t>
      </w:r>
      <w:r w:rsidRPr="00E31DAF">
        <w:t>что возбудитель находится в мокроте в зна</w:t>
      </w:r>
      <w:r w:rsidRPr="00E31DAF">
        <w:softHyphen/>
        <w:t>чительно большем количестве, чем микробы</w:t>
      </w:r>
      <w:r w:rsidR="00E14A42">
        <w:t>-контаминанты. Кри</w:t>
      </w:r>
      <w:r w:rsidRPr="00E31DAF">
        <w:t>тическое число составляет 10</w:t>
      </w:r>
      <w:r w:rsidR="00E14A42">
        <w:rPr>
          <w:vertAlign w:val="superscript"/>
        </w:rPr>
        <w:t>6</w:t>
      </w:r>
      <w:r w:rsidR="00E31DAF">
        <w:t>–</w:t>
      </w:r>
      <w:r w:rsidR="00E14A42">
        <w:t xml:space="preserve"> 10</w:t>
      </w:r>
      <w:r w:rsidR="00E14A42">
        <w:rPr>
          <w:vertAlign w:val="superscript"/>
        </w:rPr>
        <w:t>7</w:t>
      </w:r>
      <w:r w:rsidR="00E14A42">
        <w:t>. Рост микробов в мен</w:t>
      </w:r>
      <w:r w:rsidRPr="00E31DAF">
        <w:t>ьших разведениях расценивают как контаминацию мокроты мик</w:t>
      </w:r>
      <w:r w:rsidRPr="00E31DAF">
        <w:softHyphen/>
        <w:t>рофлорой верхних дыхательных путей. Следует учитывать, что при проведении антибактери</w:t>
      </w:r>
      <w:r w:rsidRPr="00E31DAF">
        <w:softHyphen/>
        <w:t>альной терапии количественное обсеменение мокроты возбудителем может уменьшиться.</w:t>
      </w:r>
    </w:p>
    <w:p w:rsidR="003E0F5E" w:rsidRPr="00E31DAF" w:rsidRDefault="003E0F5E" w:rsidP="00E31DAF">
      <w:pPr>
        <w:ind w:firstLine="567"/>
        <w:jc w:val="both"/>
      </w:pPr>
      <w:r w:rsidRPr="00E31DAF">
        <w:t>Определенное значение имеет вид выделен</w:t>
      </w:r>
      <w:r w:rsidRPr="00E31DAF">
        <w:softHyphen/>
        <w:t>ных микробов. Представителей нормальной микрофлоры носоглотки как возбудителей за</w:t>
      </w:r>
      <w:r w:rsidRPr="00E31DAF">
        <w:softHyphen/>
        <w:t>болевания следует учитывать только в случаях, когда их количество превышает обычное. Другие виды микробов, находящихся в мокроте в разве</w:t>
      </w:r>
      <w:r w:rsidRPr="00E31DAF">
        <w:softHyphen/>
        <w:t xml:space="preserve">дениях, превышающих </w:t>
      </w:r>
      <w:r w:rsidR="00E14A42">
        <w:t>10</w:t>
      </w:r>
      <w:r w:rsidR="00E14A42">
        <w:rPr>
          <w:vertAlign w:val="superscript"/>
        </w:rPr>
        <w:t>6</w:t>
      </w:r>
      <w:r w:rsidRPr="00E31DAF">
        <w:t>, следует учитывать и изучать их чувствительность к антибиотикам.</w:t>
      </w:r>
    </w:p>
    <w:p w:rsidR="003E0F5E" w:rsidRPr="00E14A42" w:rsidRDefault="003E0F5E" w:rsidP="00E31DAF">
      <w:pPr>
        <w:ind w:firstLine="567"/>
        <w:jc w:val="both"/>
        <w:rPr>
          <w:b/>
        </w:rPr>
      </w:pPr>
      <w:r w:rsidRPr="00E14A42">
        <w:rPr>
          <w:b/>
        </w:rPr>
        <w:t>Диагностика инфекций верхних дыхательных путей</w:t>
      </w:r>
    </w:p>
    <w:p w:rsidR="003E0F5E" w:rsidRPr="00E31DAF" w:rsidRDefault="003E0F5E" w:rsidP="00E31DAF">
      <w:pPr>
        <w:ind w:firstLine="567"/>
        <w:jc w:val="both"/>
      </w:pPr>
      <w:r w:rsidRPr="00E31DAF">
        <w:t>Микрофлору верхних дыхательных путей изучают при заболеваниях носа и зева, а также у больных пневмонией, не отделяющих мокроту, и при обследовании на бактерионосительство.</w:t>
      </w:r>
    </w:p>
    <w:p w:rsidR="003E0F5E" w:rsidRPr="00E31DAF" w:rsidRDefault="003E0F5E" w:rsidP="00E31DAF">
      <w:pPr>
        <w:ind w:firstLine="567"/>
        <w:jc w:val="both"/>
      </w:pPr>
      <w:r w:rsidRPr="00E31DAF">
        <w:t>Отделяемое из носа берут стерильным ватным тампоном, который вводят в глубь полости но</w:t>
      </w:r>
      <w:r w:rsidRPr="00E31DAF">
        <w:softHyphen/>
        <w:t xml:space="preserve">са. Материал из носоглотки берут стерильным заднеглоточным тампоном, из зева </w:t>
      </w:r>
      <w:r w:rsidR="00E31DAF">
        <w:t>–</w:t>
      </w:r>
      <w:r w:rsidRPr="00E31DAF">
        <w:t xml:space="preserve"> увлаж</w:t>
      </w:r>
      <w:r w:rsidRPr="00E31DAF">
        <w:softHyphen/>
        <w:t>ненным ватным тампоном. Тампоны помещаю</w:t>
      </w:r>
      <w:r w:rsidR="00E14A42">
        <w:t>т</w:t>
      </w:r>
      <w:r w:rsidRPr="00E31DAF">
        <w:t xml:space="preserve"> в стерильные пробирки и доставляют в лабора</w:t>
      </w:r>
      <w:r w:rsidRPr="00E31DAF">
        <w:softHyphen/>
        <w:t xml:space="preserve">торию в максимально короткие сроки. Хранить тампоны с материалом следует в холодильнике не более 2-3 ч. </w:t>
      </w:r>
      <w:r w:rsidR="00E14A42">
        <w:t>П</w:t>
      </w:r>
      <w:r w:rsidRPr="00E31DAF">
        <w:t>осев тампоном производят на чашки Петри с 5% кровяным агаром, которые инкубируют 18</w:t>
      </w:r>
      <w:r w:rsidR="00E31DAF">
        <w:t>–</w:t>
      </w:r>
      <w:r w:rsidRPr="00E31DAF">
        <w:t xml:space="preserve">24 ч при температуре 37 </w:t>
      </w:r>
      <w:r w:rsidR="00E14A42">
        <w:t>̊</w:t>
      </w:r>
      <w:r w:rsidRPr="00E31DAF">
        <w:t>С. Просматривают выросшие колонии, выделяют чистые культуры, идентифицируют их, опреде</w:t>
      </w:r>
      <w:r w:rsidRPr="00E31DAF">
        <w:softHyphen/>
        <w:t>ляют чувствительность</w:t>
      </w:r>
      <w:r w:rsidR="00E14A42">
        <w:t xml:space="preserve"> к антибиотикам. Из ма</w:t>
      </w:r>
      <w:r w:rsidR="00E14A42">
        <w:softHyphen/>
        <w:t xml:space="preserve">териала, </w:t>
      </w:r>
      <w:r w:rsidRPr="00E31DAF">
        <w:t>оставшегося на тампоне, делают мазки, которые окрашивают по Граму и Нейссеру.</w:t>
      </w:r>
    </w:p>
    <w:p w:rsidR="003E0F5E" w:rsidRPr="00E31DAF" w:rsidRDefault="003E0F5E" w:rsidP="00E31DAF">
      <w:pPr>
        <w:ind w:firstLine="567"/>
        <w:jc w:val="both"/>
      </w:pPr>
      <w:r w:rsidRPr="00E31DAF">
        <w:t>При оценке результатов исследования сле</w:t>
      </w:r>
      <w:r w:rsidRPr="00E31DAF">
        <w:softHyphen/>
        <w:t>дует учитывать видовой и количественный состав нормальной микрофлоры, содержа</w:t>
      </w:r>
      <w:r w:rsidRPr="00E31DAF">
        <w:softHyphen/>
        <w:t>щейся в клиническом образце: обнаружение микробов, не относящихся к нормальной микрофлоре верхних дыхательных путей, или необычно большое количество микробов ка</w:t>
      </w:r>
      <w:r w:rsidRPr="00E31DAF">
        <w:softHyphen/>
        <w:t>кого-либо вида указывает на их этиологичес</w:t>
      </w:r>
      <w:r w:rsidRPr="00E31DAF">
        <w:softHyphen/>
        <w:t>кую значимость в заболевании.</w:t>
      </w:r>
    </w:p>
    <w:p w:rsidR="003E0F5E" w:rsidRPr="00E14A42" w:rsidRDefault="003E0F5E" w:rsidP="00E31DAF">
      <w:pPr>
        <w:ind w:firstLine="567"/>
        <w:jc w:val="both"/>
        <w:rPr>
          <w:b/>
        </w:rPr>
      </w:pPr>
      <w:r w:rsidRPr="00E14A42">
        <w:rPr>
          <w:b/>
        </w:rPr>
        <w:t>Диагностика менингитов</w:t>
      </w:r>
    </w:p>
    <w:p w:rsidR="003E0F5E" w:rsidRPr="00E31DAF" w:rsidRDefault="003E0F5E" w:rsidP="00E31DAF">
      <w:pPr>
        <w:ind w:firstLine="567"/>
        <w:jc w:val="both"/>
      </w:pPr>
      <w:r w:rsidRPr="00E31DAF">
        <w:t>Микробиологическое исследование ликво</w:t>
      </w:r>
      <w:r w:rsidRPr="00E31DAF">
        <w:softHyphen/>
        <w:t>ра необходимо в случаях, подозрительных на менингит, а также при коматозных состоя</w:t>
      </w:r>
      <w:r w:rsidRPr="00E31DAF">
        <w:softHyphen/>
        <w:t>ниях и неврологических симптомах неясного генеза.</w:t>
      </w:r>
    </w:p>
    <w:p w:rsidR="003E0F5E" w:rsidRPr="00E31DAF" w:rsidRDefault="00E14A42" w:rsidP="00E31DAF">
      <w:pPr>
        <w:ind w:firstLine="567"/>
        <w:jc w:val="both"/>
      </w:pPr>
      <w:r>
        <w:t>Гн</w:t>
      </w:r>
      <w:r w:rsidR="003E0F5E" w:rsidRPr="00E31DAF">
        <w:t>ойны</w:t>
      </w:r>
      <w:r>
        <w:t>й</w:t>
      </w:r>
      <w:r w:rsidR="003E0F5E" w:rsidRPr="00E31DAF">
        <w:t xml:space="preserve"> менингит </w:t>
      </w:r>
      <w:r w:rsidR="00E31DAF">
        <w:t>–</w:t>
      </w:r>
      <w:r w:rsidR="003E0F5E" w:rsidRPr="00E31DAF">
        <w:t xml:space="preserve"> гнойное воспаление мозговых оболочек. Встречаются первичный менингит вызванный менингококками, и вторичный, возбудителями которого являют</w:t>
      </w:r>
      <w:r w:rsidR="003E0F5E" w:rsidRPr="00E31DAF">
        <w:softHyphen/>
        <w:t>ся все прочие УПМ. Возбудители заносятся в субарахноидальное пространство при воспа</w:t>
      </w:r>
      <w:r w:rsidR="003E0F5E" w:rsidRPr="00E31DAF">
        <w:softHyphen/>
        <w:t>лительных процессах в других органах гемато</w:t>
      </w:r>
      <w:r w:rsidR="003E0F5E" w:rsidRPr="00E31DAF">
        <w:softHyphen/>
        <w:t>генным, лимфогенным, контактным путями, а также при травмах.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Ликвор в норме стерилен, поэтому поло</w:t>
      </w:r>
      <w:r w:rsidRPr="00E31DAF">
        <w:softHyphen/>
        <w:t xml:space="preserve">жительный результат микробиологического исследования </w:t>
      </w:r>
      <w:r w:rsidR="00E31DAF">
        <w:t>–</w:t>
      </w:r>
      <w:r w:rsidRPr="00E31DAF">
        <w:t xml:space="preserve"> это всегда расшифровка эти</w:t>
      </w:r>
      <w:r w:rsidRPr="00E31DAF">
        <w:softHyphen/>
        <w:t>ологического диагноза, своевременность пос</w:t>
      </w:r>
      <w:r w:rsidRPr="00E31DAF">
        <w:softHyphen/>
        <w:t>тановки которого может в ряде случаев предо</w:t>
      </w:r>
      <w:r w:rsidRPr="00E31DAF">
        <w:softHyphen/>
        <w:t>твратить смертельный исход заболевания.</w:t>
      </w:r>
    </w:p>
    <w:p w:rsidR="003E0F5E" w:rsidRPr="00E31DAF" w:rsidRDefault="003E0F5E" w:rsidP="00E31DAF">
      <w:pPr>
        <w:ind w:firstLine="567"/>
        <w:jc w:val="both"/>
      </w:pPr>
      <w:r w:rsidRPr="00E31DAF">
        <w:t>Этиология менингитов очень разнообразна. Наиболее часто из ликвора выделяют следую</w:t>
      </w:r>
      <w:r w:rsidRPr="00E31DAF">
        <w:softHyphen/>
        <w:t>щие микробы:</w:t>
      </w:r>
    </w:p>
    <w:p w:rsidR="00E14A42" w:rsidRDefault="003E0F5E" w:rsidP="00E14A42">
      <w:pPr>
        <w:numPr>
          <w:ilvl w:val="0"/>
          <w:numId w:val="5"/>
        </w:numPr>
        <w:jc w:val="both"/>
      </w:pPr>
      <w:r w:rsidRPr="00E31DAF">
        <w:t xml:space="preserve">при гнойных менингитах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Neisseria men</w:t>
      </w:r>
      <w:r w:rsidRPr="009B4EAD">
        <w:rPr>
          <w:i/>
          <w:iCs/>
        </w:rPr>
        <w:softHyphen/>
        <w:t>ingitidis, Streptococcus pneumoniae, Staphylococcus aureus, Streptococcus групп A, B, D; Haemophilus influenz/ae, E. coli, Klebsiella, Proteus, Pseudomonas, Achromobacter, Listeria monocytogene</w:t>
      </w:r>
      <w:r w:rsidRPr="00E31DAF">
        <w:t>s;</w:t>
      </w:r>
    </w:p>
    <w:p w:rsidR="00E14A42" w:rsidRDefault="003E0F5E" w:rsidP="00E14A42">
      <w:pPr>
        <w:numPr>
          <w:ilvl w:val="0"/>
          <w:numId w:val="5"/>
        </w:numPr>
        <w:jc w:val="both"/>
      </w:pPr>
      <w:r w:rsidRPr="00E31DAF">
        <w:t xml:space="preserve">при асептических менингитах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Mycobacterium tuberculosis, Leptospira, Cryptococ</w:t>
      </w:r>
      <w:r w:rsidRPr="009B4EAD">
        <w:rPr>
          <w:i/>
          <w:iCs/>
        </w:rPr>
        <w:softHyphen/>
        <w:t>cus neoformans, Toxoplasma gondi</w:t>
      </w:r>
      <w:r w:rsidRPr="00E31DAF">
        <w:t>i, вирусы.</w:t>
      </w:r>
    </w:p>
    <w:p w:rsidR="003E0F5E" w:rsidRPr="00E31DAF" w:rsidRDefault="003E0F5E" w:rsidP="00E14A42">
      <w:pPr>
        <w:numPr>
          <w:ilvl w:val="0"/>
          <w:numId w:val="5"/>
        </w:numPr>
        <w:jc w:val="both"/>
      </w:pPr>
      <w:r w:rsidRPr="00E31DAF">
        <w:t>Взятие проб ликвора должно проводиться при строжайшем соблюдении правил асепти</w:t>
      </w:r>
      <w:r w:rsidRPr="00E31DAF">
        <w:softHyphen/>
        <w:t>ки, исключающих его контаминацию.</w:t>
      </w:r>
    </w:p>
    <w:p w:rsidR="003E0F5E" w:rsidRPr="00E31DAF" w:rsidRDefault="003E0F5E" w:rsidP="00E31DAF">
      <w:pPr>
        <w:ind w:firstLine="567"/>
        <w:jc w:val="both"/>
      </w:pPr>
      <w:r w:rsidRPr="00E31DAF">
        <w:t>Первые капли ликвора (</w:t>
      </w:r>
      <w:r w:rsidR="00E14A42">
        <w:t>д</w:t>
      </w:r>
      <w:r w:rsidRPr="00E31DAF">
        <w:t xml:space="preserve">о </w:t>
      </w:r>
      <w:r w:rsidR="00E14A42">
        <w:t>1</w:t>
      </w:r>
      <w:r w:rsidRPr="00E31DAF">
        <w:t xml:space="preserve"> мл) собирают в про</w:t>
      </w:r>
      <w:r w:rsidRPr="00E31DAF">
        <w:softHyphen/>
        <w:t>бирку и направляют на цитологическое исследо</w:t>
      </w:r>
      <w:r w:rsidRPr="00E31DAF">
        <w:softHyphen/>
        <w:t>вание. Для посева используют следующую порцию жидкости, которую собирают в стерильную пробирку в количестве 2-5 мл. При подозрении на туберку</w:t>
      </w:r>
      <w:r w:rsidRPr="00E31DAF">
        <w:softHyphen/>
        <w:t>лезную или грибковую этиологию менингита сле</w:t>
      </w:r>
      <w:r w:rsidRPr="00E31DAF">
        <w:softHyphen/>
        <w:t xml:space="preserve">дует брать не менее 10 мл ликвора. Учитывая, что один из ведущих возбудителей менингита </w:t>
      </w:r>
      <w:r w:rsidR="00E31DAF">
        <w:t>–</w:t>
      </w:r>
      <w:r w:rsidRPr="00E31DAF">
        <w:t xml:space="preserve"> </w:t>
      </w:r>
      <w:r w:rsidRPr="009B4EAD">
        <w:rPr>
          <w:i/>
          <w:iCs/>
        </w:rPr>
        <w:t>Neisseria meningitidis</w:t>
      </w:r>
      <w:r w:rsidR="00E31DAF">
        <w:t>–</w:t>
      </w:r>
      <w:r w:rsidRPr="00E31DAF">
        <w:t xml:space="preserve"> чрезвычайно чувствителен к охлажде</w:t>
      </w:r>
      <w:r w:rsidRPr="00E31DAF">
        <w:softHyphen/>
        <w:t>нию, взятые пробы должны быть доставлены в лабо</w:t>
      </w:r>
      <w:r w:rsidRPr="00E31DAF">
        <w:softHyphen/>
        <w:t>раторию как можно скорее, а до этого сохраняться строго при 37 °С.</w:t>
      </w:r>
    </w:p>
    <w:p w:rsidR="003E0F5E" w:rsidRPr="00E31DAF" w:rsidRDefault="003E0F5E" w:rsidP="00E31DAF">
      <w:pPr>
        <w:ind w:firstLine="567"/>
        <w:jc w:val="both"/>
      </w:pPr>
      <w:r w:rsidRPr="00E31DAF">
        <w:t>Во всех случаях, подозрительных на менин</w:t>
      </w:r>
      <w:r w:rsidRPr="00E31DAF">
        <w:softHyphen/>
        <w:t>гит, для микробиологического исследования кроме ликвора берут материал из предполага</w:t>
      </w:r>
      <w:r w:rsidRPr="00E31DAF">
        <w:softHyphen/>
        <w:t>емого первичного очага инфекции: мазки из носоглотки, среднего уха, ран после нейро</w:t>
      </w:r>
      <w:r w:rsidRPr="00E31DAF">
        <w:softHyphen/>
        <w:t>хирургических и других оперативных вмеша</w:t>
      </w:r>
      <w:r w:rsidRPr="00E31DAF">
        <w:softHyphen/>
        <w:t>тельств, кровь.</w:t>
      </w:r>
    </w:p>
    <w:p w:rsidR="003E0F5E" w:rsidRPr="00E31DAF" w:rsidRDefault="003E0F5E" w:rsidP="00E31DAF">
      <w:pPr>
        <w:ind w:firstLine="567"/>
        <w:jc w:val="both"/>
      </w:pPr>
      <w:r w:rsidRPr="00E31DAF">
        <w:t>В лаборатории ликвор центрифугируют при 2500</w:t>
      </w:r>
      <w:r w:rsidR="00E31DAF">
        <w:t>–</w:t>
      </w:r>
      <w:r w:rsidRPr="00E31DAF">
        <w:t xml:space="preserve"> 3000 об/мин 10 мин. На</w:t>
      </w:r>
      <w:r w:rsidR="001D5F7E">
        <w:t>д</w:t>
      </w:r>
      <w:r w:rsidRPr="00E31DAF">
        <w:t>осадочную жидкость о</w:t>
      </w:r>
      <w:r w:rsidR="001D5F7E">
        <w:t>т</w:t>
      </w:r>
      <w:r w:rsidRPr="00E31DAF">
        <w:t>сасывают стерильной пипеткой в пробирку и используют для биохимического и серологического исследований. Оставшийся осадок и около 0,5 мл жидкости исполь</w:t>
      </w:r>
      <w:r w:rsidRPr="00E31DAF">
        <w:softHyphen/>
        <w:t>зуют для приготовления мазков и посева. Гнойный ликвор можно использовать для исследования без предварительного центрифугирования. До конца подготовительных операций ликвор хранят при 37 СС. Из осадка делают два тонких мазка на стекле, окра</w:t>
      </w:r>
      <w:r w:rsidRPr="00E31DAF">
        <w:softHyphen/>
        <w:t>шивая по Граму и ме</w:t>
      </w:r>
      <w:r w:rsidR="001D5F7E">
        <w:t>тиленовым синим, и немедленно ми</w:t>
      </w:r>
      <w:r w:rsidRPr="00E31DAF">
        <w:t>кро</w:t>
      </w:r>
      <w:r w:rsidR="001D5F7E">
        <w:t>скоп</w:t>
      </w:r>
      <w:r w:rsidRPr="00E31DAF">
        <w:t>ируют. Нередко, особенно при нелеченых случаях менингита, по типичной морфологии могу</w:t>
      </w:r>
      <w:r w:rsidR="001D5F7E">
        <w:t>т</w:t>
      </w:r>
      <w:r w:rsidRPr="00E31DAF">
        <w:t xml:space="preserve"> быть выявлены такие возбудители как N</w:t>
      </w:r>
      <w:r w:rsidRPr="000374DC">
        <w:rPr>
          <w:i/>
          <w:iCs/>
        </w:rPr>
        <w:t>. meningiti</w:t>
      </w:r>
      <w:r w:rsidRPr="000374DC">
        <w:rPr>
          <w:i/>
          <w:iCs/>
        </w:rPr>
        <w:softHyphen/>
        <w:t xml:space="preserve">dis, S. pneumoniae, </w:t>
      </w:r>
      <w:r w:rsidR="000374DC">
        <w:rPr>
          <w:i/>
          <w:iCs/>
        </w:rPr>
        <w:t>Н</w:t>
      </w:r>
      <w:r w:rsidRPr="000374DC">
        <w:rPr>
          <w:i/>
          <w:iCs/>
        </w:rPr>
        <w:t>. influenzae</w:t>
      </w:r>
      <w:r w:rsidRPr="00E31DAF">
        <w:t>. Обнаружение в маз</w:t>
      </w:r>
      <w:r w:rsidRPr="00E31DAF">
        <w:softHyphen/>
        <w:t>ках грамположительных корот</w:t>
      </w:r>
      <w:r w:rsidRPr="00E31DAF">
        <w:softHyphen/>
        <w:t xml:space="preserve">ких толстых палочек заставляет заподозрить </w:t>
      </w:r>
      <w:r w:rsidRPr="000374DC">
        <w:rPr>
          <w:i/>
          <w:iCs/>
        </w:rPr>
        <w:t>Listeria monocytogenes</w:t>
      </w:r>
      <w:r w:rsidRPr="00E31DAF">
        <w:t xml:space="preserve"> в качестве возбудителя менингита. Результаты первичной микроскопии служат осно</w:t>
      </w:r>
      <w:r w:rsidRPr="00E31DAF">
        <w:softHyphen/>
        <w:t>ванием для предварительной диагностики, которая немедленно сообщается лечащем врачу и определяет ход дальнейшего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Посев ликвора производя</w:t>
      </w:r>
      <w:r w:rsidR="001D5F7E">
        <w:t>т</w:t>
      </w:r>
      <w:r w:rsidRPr="00E31DAF">
        <w:t xml:space="preserve"> на следующие питательные среды: сывороточный агар (ин</w:t>
      </w:r>
      <w:r w:rsidRPr="00E31DAF">
        <w:softHyphen/>
        <w:t>кубация в нормальной атмосфере), 5% кровя</w:t>
      </w:r>
      <w:r w:rsidRPr="00E31DAF">
        <w:softHyphen/>
        <w:t>ной агар (инкубация в анаэробных условиях и в атмосфере, обогащенной 10% СО</w:t>
      </w:r>
      <w:r w:rsidR="001D5F7E">
        <w:rPr>
          <w:vertAlign w:val="subscript"/>
        </w:rPr>
        <w:t>2</w:t>
      </w:r>
      <w:r w:rsidRPr="00E31DAF">
        <w:t>), шоко</w:t>
      </w:r>
      <w:r w:rsidRPr="00E31DAF">
        <w:softHyphen/>
        <w:t>ладный агар, среды для анаэробов.</w:t>
      </w:r>
    </w:p>
    <w:p w:rsidR="003E0F5E" w:rsidRPr="00E31DAF" w:rsidRDefault="003E0F5E" w:rsidP="00E31DAF">
      <w:pPr>
        <w:ind w:firstLine="567"/>
        <w:jc w:val="both"/>
      </w:pPr>
      <w:r w:rsidRPr="00E31DAF">
        <w:t>Проверку роста проводят после ночной ин</w:t>
      </w:r>
      <w:r w:rsidRPr="00E31DAF">
        <w:softHyphen/>
        <w:t>кубации и в дальнейшем ежедневно до появ</w:t>
      </w:r>
      <w:r w:rsidRPr="00E31DAF">
        <w:softHyphen/>
        <w:t>ления роста. При отсутствии роста в течение 7 дней выдается отрицательный результат. При появлении роста на какой-либо из сред де</w:t>
      </w:r>
      <w:r w:rsidRPr="00E31DAF">
        <w:softHyphen/>
        <w:t>лают мазки, окрашивают по Граму, проводят посевы на плотные питательные среды для выделения культур и их идентификации.</w:t>
      </w:r>
    </w:p>
    <w:p w:rsidR="003E0F5E" w:rsidRPr="00E31DAF" w:rsidRDefault="003E0F5E" w:rsidP="00E31DAF">
      <w:pPr>
        <w:ind w:firstLine="567"/>
        <w:jc w:val="both"/>
      </w:pPr>
      <w:r w:rsidRPr="00E31DAF">
        <w:t>В большинстве случаев выделение микро</w:t>
      </w:r>
      <w:r w:rsidRPr="00E31DAF">
        <w:softHyphen/>
        <w:t>бов из ликвора свидетельствует об их этиоло</w:t>
      </w:r>
      <w:r w:rsidRPr="00E31DAF">
        <w:softHyphen/>
        <w:t>гической роли. В редких случаях выделение УПМ может быть связано с контаминацией ликвора при его взятии. В таких случаях, что</w:t>
      </w:r>
      <w:r w:rsidRPr="00E31DAF">
        <w:softHyphen/>
        <w:t>бы избежать диагностической ошибки, следует повторить исследование. В случаях менинги</w:t>
      </w:r>
      <w:r w:rsidRPr="00E31DAF">
        <w:softHyphen/>
        <w:t>та, вызванного УПМ, лечебные мероприятия не оказывают столь быстрого стерилизую</w:t>
      </w:r>
      <w:r w:rsidRPr="00E31DAF">
        <w:softHyphen/>
        <w:t>щего эффе</w:t>
      </w:r>
      <w:r w:rsidR="00A6791B">
        <w:t>кта, как при патогенных возбуди</w:t>
      </w:r>
      <w:r w:rsidRPr="00E31DAF">
        <w:t>телях. Кроме того, должны быть проведены количественные исследования микрофлоры. Отсутствие микрофлоры в первичных мазках ликвора и отсутствие роста (или рост единич</w:t>
      </w:r>
      <w:r w:rsidRPr="00E31DAF">
        <w:softHyphen/>
        <w:t>ных колоний) на плотных питательных средах или наличие роста в жидких питательных средах могут свидетельствовать о нарушении правил асептики при взятии ликвора.</w:t>
      </w:r>
    </w:p>
    <w:p w:rsidR="000374DC" w:rsidRDefault="000374DC" w:rsidP="00E31DAF">
      <w:pPr>
        <w:ind w:firstLine="567"/>
        <w:jc w:val="both"/>
        <w:rPr>
          <w:b/>
        </w:rPr>
      </w:pPr>
    </w:p>
    <w:p w:rsidR="003E0F5E" w:rsidRPr="001D5F7E" w:rsidRDefault="003E0F5E" w:rsidP="00E31DAF">
      <w:pPr>
        <w:ind w:firstLine="567"/>
        <w:jc w:val="both"/>
        <w:rPr>
          <w:b/>
        </w:rPr>
      </w:pPr>
      <w:r w:rsidRPr="001D5F7E">
        <w:rPr>
          <w:b/>
        </w:rPr>
        <w:lastRenderedPageBreak/>
        <w:t>Диагностика воспалительных забо</w:t>
      </w:r>
      <w:r w:rsidRPr="001D5F7E">
        <w:rPr>
          <w:b/>
        </w:rPr>
        <w:softHyphen/>
        <w:t>левани</w:t>
      </w:r>
      <w:r w:rsidR="001D5F7E" w:rsidRPr="001D5F7E">
        <w:rPr>
          <w:b/>
        </w:rPr>
        <w:t>й</w:t>
      </w:r>
      <w:r w:rsidRPr="001D5F7E">
        <w:rPr>
          <w:b/>
        </w:rPr>
        <w:t xml:space="preserve"> женских половых органов</w:t>
      </w:r>
    </w:p>
    <w:p w:rsidR="003E0F5E" w:rsidRPr="00E31DAF" w:rsidRDefault="003E0F5E" w:rsidP="00E31DAF">
      <w:pPr>
        <w:ind w:firstLine="567"/>
        <w:jc w:val="both"/>
      </w:pPr>
      <w:r w:rsidRPr="00E31DAF">
        <w:t>Воспалительные заболевания половых ор</w:t>
      </w:r>
      <w:r w:rsidRPr="00E31DAF">
        <w:softHyphen/>
        <w:t>ганов могут быть вызваны микрофлорой, присутствующей в норме в этих органах, а также при восходящем, гематогенном, лим</w:t>
      </w:r>
      <w:r w:rsidRPr="00E31DAF">
        <w:softHyphen/>
        <w:t>фогенном распространении микробов из дру</w:t>
      </w:r>
      <w:r w:rsidRPr="00E31DAF">
        <w:softHyphen/>
        <w:t>гих органов и тканей.</w:t>
      </w:r>
    </w:p>
    <w:p w:rsidR="003E0F5E" w:rsidRPr="00E31DAF" w:rsidRDefault="003E0F5E" w:rsidP="00E31DAF">
      <w:pPr>
        <w:ind w:firstLine="567"/>
        <w:jc w:val="both"/>
      </w:pPr>
      <w:r w:rsidRPr="00E31DAF">
        <w:t>Взятие материала на исследование прово</w:t>
      </w:r>
      <w:r w:rsidRPr="00E31DAF">
        <w:softHyphen/>
        <w:t>дит врач акушер-гинеколог из различных от</w:t>
      </w:r>
      <w:r w:rsidRPr="00E31DAF">
        <w:softHyphen/>
        <w:t>делов женского полового тракта.</w:t>
      </w:r>
    </w:p>
    <w:p w:rsidR="003E0F5E" w:rsidRPr="00E31DAF" w:rsidRDefault="003E0F5E" w:rsidP="00E31DAF">
      <w:pPr>
        <w:ind w:firstLine="567"/>
        <w:jc w:val="both"/>
      </w:pPr>
      <w:r w:rsidRPr="00E31DAF">
        <w:t>Вульва, преддверие влагалища. Отделяемое берут стерильным ватным тампоном. При воспалении большой железы преддверия (бартолиновой железы) производят ее пункцию или при вскрытии абсцесса железы гной берут стерильным ватным тампоном.</w:t>
      </w:r>
    </w:p>
    <w:p w:rsidR="003E0F5E" w:rsidRPr="00E31DAF" w:rsidRDefault="003E0F5E" w:rsidP="00E31DAF">
      <w:pPr>
        <w:ind w:firstLine="567"/>
        <w:jc w:val="both"/>
      </w:pPr>
      <w:r w:rsidRPr="00E31DAF">
        <w:t>Влагалище. После введения зеркала и подъемника материал для исследования берут стерильным ватным там</w:t>
      </w:r>
      <w:r w:rsidR="000374DC">
        <w:t>п</w:t>
      </w:r>
      <w:r w:rsidRPr="00E31DAF">
        <w:t>оном из заднего свода или с патологически изме</w:t>
      </w:r>
      <w:r w:rsidRPr="00E31DAF">
        <w:softHyphen/>
        <w:t>ненных участков слизистой. Материа</w:t>
      </w:r>
      <w:r w:rsidR="001D5F7E">
        <w:t>л</w:t>
      </w:r>
      <w:r w:rsidRPr="00E31DAF">
        <w:t xml:space="preserve"> для исследо</w:t>
      </w:r>
      <w:r w:rsidRPr="00E31DAF">
        <w:softHyphen/>
        <w:t>вания должен быть взят до проведения мануального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Шейка матки. После обнажени</w:t>
      </w:r>
      <w:r w:rsidR="001D5F7E">
        <w:t>я шейки матки в зеркалах влагал</w:t>
      </w:r>
      <w:r w:rsidRPr="00E31DAF">
        <w:t>и</w:t>
      </w:r>
      <w:r w:rsidR="001D5F7E">
        <w:t>щ</w:t>
      </w:r>
      <w:r w:rsidRPr="00E31DAF">
        <w:t>ную часть ее тщательно обраба</w:t>
      </w:r>
      <w:r w:rsidRPr="00E31DAF">
        <w:softHyphen/>
        <w:t>тывают ватным тампоном, смоченным стерильным изотоническим раствором натрия хлорида или водой. После этого тонкий ватный тампон вводят в шеечный канал (не касаясь стенок влагалища) и берут материал для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Матка. Правильное взятие материала из матки мо</w:t>
      </w:r>
      <w:r w:rsidRPr="00E31DAF">
        <w:softHyphen/>
        <w:t>жет быть выполне</w:t>
      </w:r>
      <w:r w:rsidR="001D5F7E">
        <w:t>н</w:t>
      </w:r>
      <w:r w:rsidRPr="00E31DAF">
        <w:t>о только при использовании спе</w:t>
      </w:r>
      <w:r w:rsidRPr="00E31DAF">
        <w:softHyphen/>
        <w:t>циальных инструментов типа шприца-аспиратора, имеющего на зонде наружное покрытие. После про</w:t>
      </w:r>
      <w:r w:rsidRPr="00E31DAF">
        <w:softHyphen/>
        <w:t>хождения зондом цервикального канала в полости матки раскрывают его наружную оболочку и аспирируют содержимое. После этого закрывают наружную оболочку и выводят зонд из матки.</w:t>
      </w:r>
    </w:p>
    <w:p w:rsidR="003E0F5E" w:rsidRPr="00E31DAF" w:rsidRDefault="003E0F5E" w:rsidP="00E31DAF">
      <w:pPr>
        <w:ind w:firstLine="567"/>
        <w:jc w:val="both"/>
      </w:pPr>
      <w:r w:rsidRPr="00E31DAF">
        <w:t>Придатки матки. При воспалительном процессе в придатках матки получение материала из очага инфекции возможно только при оперативном вме</w:t>
      </w:r>
      <w:r w:rsidRPr="00E31DAF">
        <w:softHyphen/>
        <w:t>шательстве (гной, экссудат, кусочки органов) или при проведении диагностической пункции опухоле</w:t>
      </w:r>
      <w:r w:rsidRPr="00E31DAF">
        <w:softHyphen/>
        <w:t>видных образований в малом тазу; проводимой через влагали</w:t>
      </w:r>
      <w:r w:rsidR="001D5F7E">
        <w:t>щ</w:t>
      </w:r>
      <w:r w:rsidRPr="00E31DAF">
        <w:t>ные своды (при этом следует учитывать возможность кон таминации пробы вагинальной мик</w:t>
      </w:r>
      <w:r w:rsidRPr="00E31DAF">
        <w:softHyphen/>
        <w:t>рофлорой). В некоторых случаях, если очаг инфекции в придатках матки сообщается с полостью матки, могут оказаться полезными повторные исследования отделяемого цервикального канала при однотипных результатах исследования.</w:t>
      </w:r>
    </w:p>
    <w:p w:rsidR="003E0F5E" w:rsidRPr="00E31DAF" w:rsidRDefault="003E0F5E" w:rsidP="00E31DAF">
      <w:pPr>
        <w:ind w:firstLine="567"/>
        <w:jc w:val="both"/>
      </w:pPr>
      <w:r w:rsidRPr="00E31DAF">
        <w:t>Материал должен быть доставлен в лабора</w:t>
      </w:r>
      <w:r w:rsidRPr="00E31DAF">
        <w:softHyphen/>
        <w:t>торию в ближайшие 1</w:t>
      </w:r>
      <w:r w:rsidR="00E31DAF">
        <w:t>–</w:t>
      </w:r>
      <w:r w:rsidRPr="00E31DAF">
        <w:t>2 ч. При подозрении на анаэробную инфек</w:t>
      </w:r>
      <w:r w:rsidR="001D5F7E">
        <w:t>цию</w:t>
      </w:r>
      <w:r w:rsidRPr="00E31DAF">
        <w:t xml:space="preserve"> посев</w:t>
      </w:r>
      <w:r w:rsidR="000374DC">
        <w:t xml:space="preserve"> должен</w:t>
      </w:r>
      <w:r w:rsidRPr="00E31DAF">
        <w:t xml:space="preserve"> быть выполнен сразу же после взятия материала.</w:t>
      </w:r>
    </w:p>
    <w:p w:rsidR="003E0F5E" w:rsidRPr="00E31DAF" w:rsidRDefault="003E0F5E" w:rsidP="00E31DAF">
      <w:pPr>
        <w:ind w:firstLine="567"/>
        <w:jc w:val="both"/>
      </w:pPr>
      <w:r w:rsidRPr="00E31DAF">
        <w:t>Готовят мазки для микроскопии.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Материал равномерно распределяют </w:t>
      </w:r>
      <w:r w:rsidR="001D5F7E">
        <w:t>н</w:t>
      </w:r>
      <w:r w:rsidRPr="00E31DAF">
        <w:t>а стекле мяг</w:t>
      </w:r>
      <w:r w:rsidRPr="00E31DAF">
        <w:softHyphen/>
        <w:t>кими движениям, не применяя грубого втирания и резких штриховых движений инструментом. Такая техника выполнения мазков позволяет клеткам рас</w:t>
      </w:r>
      <w:r w:rsidRPr="00E31DAF">
        <w:softHyphen/>
        <w:t>пределяться слоями, не повреждает их, сохраняет истинное распределение и количественное соотно</w:t>
      </w:r>
      <w:r w:rsidRPr="00E31DAF">
        <w:softHyphen/>
        <w:t>шение компонентов исследуемого материала. После высушивания при комнатной температуре мазки покрывают чистым предметным стеклом (или поме</w:t>
      </w:r>
      <w:r w:rsidRPr="00E31DAF">
        <w:softHyphen/>
        <w:t>шают в чашку Петри) и отправляют в лабораторию Хранение влажного мазка, сдавленного между двумя стеклами, недопустимо.</w:t>
      </w:r>
    </w:p>
    <w:p w:rsidR="003E0F5E" w:rsidRPr="00E31DAF" w:rsidRDefault="003E0F5E" w:rsidP="00E31DAF">
      <w:pPr>
        <w:ind w:firstLine="567"/>
        <w:jc w:val="both"/>
      </w:pPr>
      <w:r w:rsidRPr="00E31DAF">
        <w:t>В лаборатории микроскопируют первичные мазки после окраски их по Граму, метилено</w:t>
      </w:r>
      <w:r w:rsidRPr="00E31DAF">
        <w:softHyphen/>
        <w:t>вым синим, по Романовскому</w:t>
      </w:r>
      <w:r w:rsidR="00E31DAF">
        <w:t>–</w:t>
      </w:r>
      <w:r w:rsidRPr="00E31DAF">
        <w:t>Гимзе (влага</w:t>
      </w:r>
      <w:r w:rsidRPr="00E31DAF">
        <w:softHyphen/>
        <w:t>лищные мазки).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Материал, взятый на тампон, </w:t>
      </w:r>
      <w:r w:rsidR="001D5F7E">
        <w:t>по</w:t>
      </w:r>
      <w:r w:rsidRPr="00E31DAF">
        <w:t>севают штрихами на кровяной и шоколадный агар. Материал, доставленный в пробирках (гной, содержимое тубо</w:t>
      </w:r>
      <w:r w:rsidR="001D5F7E">
        <w:t>-</w:t>
      </w:r>
      <w:r w:rsidRPr="00E31DAF">
        <w:t>овариальных образований), засевают по 0.1 мл. растирая шпателем по поверхности кровяного и шоколадного агара. Производят также посевы в сахарный бульон и среды для выделения анаэробов. Из оставше</w:t>
      </w:r>
      <w:r w:rsidR="001D5F7E">
        <w:t>го</w:t>
      </w:r>
      <w:r w:rsidRPr="00E31DAF">
        <w:t>ся материала готовят мазки для микроско</w:t>
      </w:r>
      <w:r w:rsidRPr="00E31DAF">
        <w:softHyphen/>
        <w:t>пии. Кусочки тканей размельчают, соблюдая стерильность, в микроизмельчителе тканей или в ступке с песком и засевают полученную взвесь на несколько чашек с плотными среда</w:t>
      </w:r>
      <w:r w:rsidRPr="00E31DAF">
        <w:softHyphen/>
        <w:t>ми (кровяной агар, молочно-солевой агар, сре</w:t>
      </w:r>
      <w:r w:rsidRPr="00E31DAF">
        <w:softHyphen/>
        <w:t xml:space="preserve">ду Эндо), а также в сахарный бульон и среды для выделения анаэробов. Посевы инкубируют при температуре 37 </w:t>
      </w:r>
      <w:r w:rsidR="001D5F7E">
        <w:t>̊</w:t>
      </w:r>
      <w:r w:rsidRPr="00E31DAF">
        <w:t>С аэробно и в анаэростате. При появлении роста на плотных питательных средах проводят подсчет числа колоний, ко</w:t>
      </w:r>
      <w:r w:rsidRPr="00E31DAF">
        <w:softHyphen/>
        <w:t xml:space="preserve">личественно оценивая соотношение видов в данной микробной ассоциации. При </w:t>
      </w:r>
      <w:r w:rsidRPr="00E31DAF">
        <w:lastRenderedPageBreak/>
        <w:t>помутне</w:t>
      </w:r>
      <w:r w:rsidRPr="00E31DAF">
        <w:softHyphen/>
        <w:t>нии сахарного бульона делают мазок на стекле и окрашивают по Граму высевы на плотные питательные среды (кровяной агар, молочно</w:t>
      </w:r>
      <w:r w:rsidRPr="00E31DAF">
        <w:softHyphen/>
        <w:t>солевой агар, среда Эндо).</w:t>
      </w:r>
    </w:p>
    <w:p w:rsidR="003E0F5E" w:rsidRPr="00E31DAF" w:rsidRDefault="003E0F5E" w:rsidP="00E31DAF">
      <w:pPr>
        <w:ind w:firstLine="567"/>
        <w:jc w:val="both"/>
      </w:pPr>
      <w:r w:rsidRPr="00E31DAF">
        <w:t>Оценка результатов микробиологическою исследования половой системы представляет определенные трудности, так как чаше всего регистрируют рост нескольких УПМ. В каж</w:t>
      </w:r>
      <w:r w:rsidRPr="00E31DAF">
        <w:softHyphen/>
        <w:t>дом конкретном случае следует учитывать со</w:t>
      </w:r>
      <w:r w:rsidRPr="00E31DAF">
        <w:softHyphen/>
        <w:t>вокупность признаков: данные микроскопии первичных мазков исследуемого материла, результаты посева на плотные среды (коли</w:t>
      </w:r>
      <w:r w:rsidRPr="00E31DAF">
        <w:softHyphen/>
        <w:t>чественная оценка роста различных видов), а также клинические проявления заболевания и анамнез больной. Исследование материала из закрытых полостей (пунктаты опухолевид</w:t>
      </w:r>
      <w:r w:rsidRPr="00E31DAF">
        <w:softHyphen/>
        <w:t>ных образований в малом тазу, околоплодные волы), а также органов в норме стерильных (содержимое полости матки, кусочки органов и тканей, удаляемых при полостных опера</w:t>
      </w:r>
      <w:r w:rsidRPr="00E31DAF">
        <w:softHyphen/>
        <w:t>циях) рост микробов сходной морфологии в первичных мазках с определенностью свиде</w:t>
      </w:r>
      <w:r w:rsidRPr="00E31DAF">
        <w:softHyphen/>
        <w:t>тельствует об их этиологической роли в вос</w:t>
      </w:r>
      <w:r w:rsidRPr="00E31DAF">
        <w:softHyphen/>
        <w:t>палительном процессе.</w:t>
      </w:r>
    </w:p>
    <w:p w:rsidR="003E0F5E" w:rsidRPr="00E31DAF" w:rsidRDefault="003E0F5E" w:rsidP="00E31DAF">
      <w:pPr>
        <w:ind w:firstLine="567"/>
        <w:jc w:val="both"/>
      </w:pPr>
      <w:r w:rsidRPr="00E31DAF">
        <w:t>При исследовании материала из мест, в норме имеющих разнообразную микрофлору, большое значение придается количественной оценке различных видов бактерий, выросших при первичном посеве на плотные среды, однотипности результатов при повторных ис</w:t>
      </w:r>
      <w:r w:rsidRPr="00E31DAF">
        <w:softHyphen/>
        <w:t>следованиях, а также клиническим данным. Для ориентировочной оценки количествен</w:t>
      </w:r>
      <w:r w:rsidRPr="00E31DAF">
        <w:softHyphen/>
        <w:t>ного соотношения в микробных ассоциаци</w:t>
      </w:r>
      <w:r w:rsidRPr="00E31DAF">
        <w:softHyphen/>
        <w:t>ях можно использовать следующие критерии при штриховом посеве тампоном на половину чашки Петри с кровяным агаром: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I </w:t>
      </w:r>
      <w:r w:rsidR="00E31DAF">
        <w:t>–</w:t>
      </w:r>
      <w:r w:rsidRPr="00E31DAF">
        <w:t xml:space="preserve"> очень скудный рост </w:t>
      </w:r>
      <w:r w:rsidR="00E31DAF">
        <w:t>–</w:t>
      </w:r>
      <w:r w:rsidRPr="00E31DAF">
        <w:t xml:space="preserve"> на плотных средах роста нет, он имеется в жи</w:t>
      </w:r>
      <w:r w:rsidR="001D5F7E">
        <w:t>д</w:t>
      </w:r>
      <w:r w:rsidRPr="00E31DAF">
        <w:t>кой пита</w:t>
      </w:r>
      <w:r w:rsidRPr="00E31DAF">
        <w:softHyphen/>
        <w:t>тельной среде;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II </w:t>
      </w:r>
      <w:r w:rsidR="00E31DAF">
        <w:t>–</w:t>
      </w:r>
      <w:r w:rsidRPr="00E31DAF">
        <w:t xml:space="preserve"> небольшое количество </w:t>
      </w:r>
      <w:r w:rsidR="00E31DAF">
        <w:t>–</w:t>
      </w:r>
      <w:r w:rsidRPr="00E31DAF">
        <w:t xml:space="preserve"> на агаре до</w:t>
      </w:r>
      <w:r w:rsidR="001D5F7E">
        <w:t xml:space="preserve"> 10</w:t>
      </w:r>
      <w:r w:rsidRPr="00E31DAF">
        <w:t>колоний микробов определенного вида;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III </w:t>
      </w:r>
      <w:r w:rsidR="00E31DAF">
        <w:t>–</w:t>
      </w:r>
      <w:r w:rsidRPr="00E31DAF">
        <w:t xml:space="preserve"> умеренное количество </w:t>
      </w:r>
      <w:r w:rsidR="00E31DAF">
        <w:t>–</w:t>
      </w:r>
      <w:r w:rsidRPr="00E31DAF">
        <w:t xml:space="preserve"> на агаре от</w:t>
      </w:r>
      <w:r w:rsidR="001D5F7E">
        <w:t xml:space="preserve"> 11</w:t>
      </w:r>
      <w:r w:rsidRPr="00E31DAF">
        <w:t>до 100 колоний;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IV </w:t>
      </w:r>
      <w:r w:rsidR="00E31DAF">
        <w:t>–</w:t>
      </w:r>
      <w:r w:rsidRPr="00E31DAF">
        <w:t xml:space="preserve"> большое количество </w:t>
      </w:r>
      <w:r w:rsidR="00E31DAF">
        <w:t>–</w:t>
      </w:r>
      <w:r w:rsidRPr="00E31DAF">
        <w:t xml:space="preserve"> на агаре бо</w:t>
      </w:r>
      <w:r w:rsidRPr="00E31DAF">
        <w:softHyphen/>
        <w:t>лее 100 колоний.</w:t>
      </w:r>
    </w:p>
    <w:p w:rsidR="003E0F5E" w:rsidRPr="00E31DAF" w:rsidRDefault="001D5F7E" w:rsidP="00E31DAF">
      <w:pPr>
        <w:ind w:firstLine="567"/>
        <w:jc w:val="both"/>
      </w:pPr>
      <w:r>
        <w:t xml:space="preserve">Рост </w:t>
      </w:r>
      <w:r>
        <w:rPr>
          <w:lang w:val="en-US"/>
        </w:rPr>
        <w:t>I</w:t>
      </w:r>
      <w:r w:rsidR="003E0F5E" w:rsidRPr="00E31DAF">
        <w:t>-</w:t>
      </w:r>
      <w:r>
        <w:rPr>
          <w:lang w:val="en-US"/>
        </w:rPr>
        <w:t>II</w:t>
      </w:r>
      <w:r w:rsidR="003E0F5E" w:rsidRPr="00E31DAF">
        <w:t xml:space="preserve"> степени чаще всего свидетельс</w:t>
      </w:r>
      <w:r w:rsidR="003E0F5E" w:rsidRPr="00E31DAF">
        <w:softHyphen/>
        <w:t xml:space="preserve">твует о контаминации, </w:t>
      </w:r>
      <w:r>
        <w:rPr>
          <w:lang w:val="en-US"/>
        </w:rPr>
        <w:t>III</w:t>
      </w:r>
      <w:r w:rsidR="00E31DAF">
        <w:t>–</w:t>
      </w:r>
      <w:r w:rsidR="003E0F5E" w:rsidRPr="00E31DAF">
        <w:t>IV степени об этиологической роли данного микроба.</w:t>
      </w:r>
    </w:p>
    <w:p w:rsidR="003E0F5E" w:rsidRPr="001D5F7E" w:rsidRDefault="003E0F5E" w:rsidP="00E31DAF">
      <w:pPr>
        <w:ind w:firstLine="567"/>
        <w:jc w:val="both"/>
        <w:rPr>
          <w:b/>
        </w:rPr>
      </w:pPr>
      <w:r w:rsidRPr="001D5F7E">
        <w:rPr>
          <w:b/>
        </w:rPr>
        <w:t>Диагностика острых кишечных инфекций и пищевых отравлений</w:t>
      </w:r>
    </w:p>
    <w:p w:rsidR="003E0F5E" w:rsidRPr="000374DC" w:rsidRDefault="003E0F5E" w:rsidP="00E31DAF">
      <w:pPr>
        <w:ind w:firstLine="567"/>
        <w:jc w:val="both"/>
        <w:rPr>
          <w:i/>
          <w:iCs/>
        </w:rPr>
      </w:pPr>
      <w:r w:rsidRPr="00E31DAF">
        <w:t>Острые кишечные инфекнии (ОКИ) вы</w:t>
      </w:r>
      <w:r w:rsidRPr="00E31DAF">
        <w:softHyphen/>
        <w:t xml:space="preserve">зываются: </w:t>
      </w:r>
      <w:r w:rsidRPr="000374DC">
        <w:rPr>
          <w:i/>
          <w:iCs/>
        </w:rPr>
        <w:t>Escherichia coli, Citrobacter freundii, Klebsiella pneumoniae, K. oxytoca, Enterobacter cloaceae, Serratiamarcescens, Hafnia</w:t>
      </w:r>
      <w:r w:rsidR="001D5F7E" w:rsidRPr="000374DC">
        <w:rPr>
          <w:i/>
          <w:iCs/>
        </w:rPr>
        <w:t xml:space="preserve"> </w:t>
      </w:r>
      <w:r w:rsidR="001D5F7E" w:rsidRPr="000374DC">
        <w:rPr>
          <w:i/>
          <w:iCs/>
          <w:lang w:val="en-US"/>
        </w:rPr>
        <w:t>a</w:t>
      </w:r>
      <w:r w:rsidRPr="000374DC">
        <w:rPr>
          <w:i/>
          <w:iCs/>
        </w:rPr>
        <w:t>lvei, Arizona, Proteus mirabilis, Morganella morgani, Providenca rettgeri, Pseudomonas aeruginosa, Campylobacter jejuni, Plesiomonas shigelloides, Vibrio hemolyticus, Staphylococcus fureus, Enterococcus faecalis, £. faecium, Clostridium perfringens, C. difficile, Bacillus cereus.</w:t>
      </w:r>
    </w:p>
    <w:p w:rsidR="003E0F5E" w:rsidRPr="00E31DAF" w:rsidRDefault="003E0F5E" w:rsidP="00E31DAF">
      <w:pPr>
        <w:ind w:firstLine="567"/>
        <w:jc w:val="both"/>
      </w:pPr>
      <w:r w:rsidRPr="00E31DAF">
        <w:t>Заболевания, вызванные указанными ви</w:t>
      </w:r>
      <w:r w:rsidRPr="00E31DAF">
        <w:softHyphen/>
        <w:t xml:space="preserve">дами, чаще протекают по типу пищевой токсикоинфекции. реже </w:t>
      </w:r>
      <w:r w:rsidR="00E31DAF">
        <w:t>–</w:t>
      </w:r>
      <w:r w:rsidRPr="00E31DAF">
        <w:t xml:space="preserve"> микробной интокси</w:t>
      </w:r>
      <w:r w:rsidRPr="00E31DAF">
        <w:softHyphen/>
        <w:t>кации (стафилококковая, клостридиальная) и инфекционного заболевания (эшерихиозы, кампилобактериозы). Холецистит, панкреа</w:t>
      </w:r>
      <w:r w:rsidRPr="00E31DAF">
        <w:softHyphen/>
        <w:t>тит, аппендицит, перитонит, пар</w:t>
      </w:r>
      <w:r w:rsidR="000374DC">
        <w:t>а</w:t>
      </w:r>
      <w:r w:rsidRPr="00E31DAF">
        <w:t>проктит от</w:t>
      </w:r>
      <w:r w:rsidRPr="00E31DAF">
        <w:softHyphen/>
        <w:t xml:space="preserve">носят к другой группе оппортунистических инфекций </w:t>
      </w:r>
      <w:r w:rsidR="00E31DAF">
        <w:t>–</w:t>
      </w:r>
      <w:r w:rsidRPr="00E31DAF">
        <w:t xml:space="preserve"> гнойно-воспалительным.</w:t>
      </w:r>
    </w:p>
    <w:p w:rsidR="003E0F5E" w:rsidRPr="00E31DAF" w:rsidRDefault="003E0F5E" w:rsidP="00E31DAF">
      <w:pPr>
        <w:ind w:firstLine="567"/>
        <w:jc w:val="both"/>
      </w:pPr>
      <w:r w:rsidRPr="00E31DAF">
        <w:t>Заражение ОКИ происходит в результа</w:t>
      </w:r>
      <w:r w:rsidRPr="00E31DAF">
        <w:softHyphen/>
        <w:t xml:space="preserve">те приема контаминированной микробами пищи, в которую они попадают от людей </w:t>
      </w:r>
      <w:r w:rsidR="00E31DAF">
        <w:t>–</w:t>
      </w:r>
      <w:r w:rsidRPr="00E31DAF">
        <w:t xml:space="preserve"> больных и носителей, реже </w:t>
      </w:r>
      <w:r w:rsidR="00E31DAF">
        <w:t>–</w:t>
      </w:r>
      <w:r w:rsidRPr="00E31DAF">
        <w:t xml:space="preserve"> от животных. В пищевых продуктах указанные виды бак</w:t>
      </w:r>
      <w:r w:rsidRPr="00E31DAF">
        <w:softHyphen/>
        <w:t xml:space="preserve">терий способны к размножению в условиях комнатной температуры, а псевдомонады и клебсиеллы </w:t>
      </w:r>
      <w:r w:rsidR="00E31DAF">
        <w:t>–</w:t>
      </w:r>
      <w:r w:rsidRPr="00E31DAF">
        <w:t xml:space="preserve"> при температуре бытового хо</w:t>
      </w:r>
      <w:r w:rsidRPr="00E31DAF">
        <w:softHyphen/>
        <w:t>лодильника. При размножении стафилококка и клостридий в пищевых продуктах накапли</w:t>
      </w:r>
      <w:r w:rsidRPr="00E31DAF">
        <w:softHyphen/>
        <w:t>вается экзотоксин.</w:t>
      </w:r>
    </w:p>
    <w:p w:rsidR="003E0F5E" w:rsidRPr="00E31DAF" w:rsidRDefault="003E0F5E" w:rsidP="00E31DAF">
      <w:pPr>
        <w:ind w:firstLine="567"/>
        <w:jc w:val="both"/>
      </w:pPr>
      <w:r w:rsidRPr="00E31DAF">
        <w:t>Кроме алиментарного, возможна передача возбудителей контактно-бытовым и водным путями, хотя эти пути в большинстве случаев не могут обеспечить попадание в организм достаточной инфицирующей дозы.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Инкубационный период </w:t>
      </w:r>
      <w:r w:rsidR="00E31DAF">
        <w:t>–</w:t>
      </w:r>
      <w:r w:rsidRPr="00E31DAF">
        <w:t xml:space="preserve"> короткий</w:t>
      </w:r>
      <w:r w:rsidR="001D5F7E">
        <w:t>.</w:t>
      </w:r>
      <w:r w:rsidRPr="00E31DAF">
        <w:t xml:space="preserve"> Прием пи</w:t>
      </w:r>
      <w:r w:rsidR="001D5F7E">
        <w:t>щ</w:t>
      </w:r>
      <w:r w:rsidRPr="00E31DAF">
        <w:t>и</w:t>
      </w:r>
      <w:r w:rsidR="001D5F7E">
        <w:t>,</w:t>
      </w:r>
      <w:r w:rsidRPr="00E31DAF">
        <w:t xml:space="preserve"> содержащей стафилококковый энтеротоксин и клостри</w:t>
      </w:r>
      <w:r w:rsidR="001D5F7E">
        <w:t>д</w:t>
      </w:r>
      <w:r w:rsidRPr="00E31DAF">
        <w:t xml:space="preserve">иальные экзотоксины, </w:t>
      </w:r>
      <w:r w:rsidR="001D5F7E">
        <w:t>п</w:t>
      </w:r>
      <w:r w:rsidRPr="00E31DAF">
        <w:t>ри</w:t>
      </w:r>
      <w:r w:rsidR="001D5F7E">
        <w:t>в</w:t>
      </w:r>
      <w:r w:rsidRPr="00E31DAF">
        <w:t xml:space="preserve">одит к развитию </w:t>
      </w:r>
      <w:r w:rsidR="001D5F7E">
        <w:t>за</w:t>
      </w:r>
      <w:r w:rsidRPr="00E31DAF">
        <w:t>болевания уже через 2</w:t>
      </w:r>
      <w:r w:rsidR="00E31DAF">
        <w:t>–</w:t>
      </w:r>
      <w:r w:rsidRPr="00E31DAF">
        <w:t>3 ч и даже полчаса. При за</w:t>
      </w:r>
      <w:r w:rsidRPr="00E31DAF">
        <w:softHyphen/>
        <w:t>ражении протеем, клебсиеллами</w:t>
      </w:r>
      <w:r w:rsidR="000374DC">
        <w:t xml:space="preserve">, </w:t>
      </w:r>
      <w:r w:rsidRPr="00E31DAF">
        <w:t>энтерококком ин</w:t>
      </w:r>
      <w:r w:rsidRPr="00E31DAF">
        <w:softHyphen/>
        <w:t>кубационный период составляет 5</w:t>
      </w:r>
      <w:r w:rsidR="00E31DAF">
        <w:t>–</w:t>
      </w:r>
      <w:r w:rsidRPr="00E31DAF">
        <w:t>24 ч. При попада</w:t>
      </w:r>
      <w:r w:rsidRPr="00E31DAF">
        <w:softHyphen/>
        <w:t>нии малой дозы возбудителя инкубационный период может удлиняться до 2</w:t>
      </w:r>
      <w:r w:rsidR="00E31DAF">
        <w:t>–</w:t>
      </w:r>
      <w:r w:rsidRPr="00E31DAF">
        <w:t>3 дней. При кампилобактериозе и эшерихиозе он может доходить до 5</w:t>
      </w:r>
      <w:r w:rsidR="00E31DAF">
        <w:t>–</w:t>
      </w:r>
      <w:r w:rsidRPr="00E31DAF">
        <w:t>7 дней.</w:t>
      </w:r>
    </w:p>
    <w:p w:rsidR="003E0F5E" w:rsidRPr="00E31DAF" w:rsidRDefault="003E0F5E" w:rsidP="00E31DAF">
      <w:pPr>
        <w:ind w:firstLine="567"/>
        <w:jc w:val="both"/>
      </w:pPr>
      <w:r w:rsidRPr="00E31DAF">
        <w:t>В развитии заболевания, кроме попадания высокой инфицирующей дозы, патогеннос</w:t>
      </w:r>
      <w:r w:rsidRPr="00E31DAF">
        <w:softHyphen/>
        <w:t xml:space="preserve">ти возбудителя, большое значение имеют условия, способствующие быстрому и массовому размножению возбудителя в тонком кишечнике или желудке. У стафилококка и клостридии </w:t>
      </w:r>
      <w:r w:rsidRPr="00E31DAF">
        <w:lastRenderedPageBreak/>
        <w:t>главным фактором патогеннос</w:t>
      </w:r>
      <w:r w:rsidRPr="00E31DAF">
        <w:softHyphen/>
        <w:t>ти является экзотоксин, у остальных мик</w:t>
      </w:r>
      <w:r w:rsidRPr="00E31DAF">
        <w:softHyphen/>
        <w:t xml:space="preserve">робов </w:t>
      </w:r>
      <w:r w:rsidR="00E31DAF">
        <w:t>–</w:t>
      </w:r>
      <w:r w:rsidRPr="00E31DAF">
        <w:t xml:space="preserve"> эндотоксин, который выделяется в больших количествах при массовом распаде попавших в кишечник бактерий и оказыва</w:t>
      </w:r>
      <w:r w:rsidRPr="00E31DAF">
        <w:softHyphen/>
        <w:t>ет местное цитотоксическое действие, дейс</w:t>
      </w:r>
      <w:r w:rsidRPr="00E31DAF">
        <w:softHyphen/>
        <w:t>твие на интрамуральный нервный аппарат кишечника, периферические сосуды и клетки других органов. Некоторые варианты эшерихий, клебсиелл, псевдомонад дополнительно продуцируют экзотоксин, капсульную суб</w:t>
      </w:r>
      <w:r w:rsidRPr="00E31DAF">
        <w:softHyphen/>
        <w:t>станцию, ферменты-токсины, которые также оказывают прямое или косвенное поврежда</w:t>
      </w:r>
      <w:r w:rsidRPr="00E31DAF">
        <w:softHyphen/>
        <w:t>ющее действие.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Начало болезни, как правило, острое, а нередко и бурное. В клиническом течении выделяют три синдрома: общетоксический, энтеральный и более редкий </w:t>
      </w:r>
      <w:r w:rsidR="00E31DAF">
        <w:t>–</w:t>
      </w:r>
      <w:r w:rsidRPr="00E31DAF">
        <w:t xml:space="preserve"> септический. В одних случаях заболевание начинается с об</w:t>
      </w:r>
      <w:r w:rsidR="001D5F7E">
        <w:t>щ</w:t>
      </w:r>
      <w:r w:rsidRPr="00E31DAF">
        <w:t xml:space="preserve">етоксического синдрома (озноб, лихорадка, головная и мышечная боли, слабость, головокружение и др.), в других </w:t>
      </w:r>
      <w:r w:rsidR="00E31DAF">
        <w:t>–</w:t>
      </w:r>
      <w:r w:rsidRPr="00E31DAF">
        <w:t xml:space="preserve"> с энтерального (тошнота, рвота, понос, боли в животе), к которым присоединяется энтеральный или об</w:t>
      </w:r>
      <w:r w:rsidR="000374DC">
        <w:t>щ</w:t>
      </w:r>
      <w:r w:rsidRPr="00E31DAF">
        <w:t>етоксическии синдром. Эти синдромы могут проявляться и одно</w:t>
      </w:r>
      <w:r w:rsidRPr="00E31DAF">
        <w:softHyphen/>
        <w:t>временно.</w:t>
      </w:r>
    </w:p>
    <w:p w:rsidR="003E0F5E" w:rsidRPr="00E31DAF" w:rsidRDefault="003E0F5E" w:rsidP="00E31DAF">
      <w:pPr>
        <w:ind w:firstLine="567"/>
        <w:jc w:val="both"/>
      </w:pPr>
      <w:r w:rsidRPr="00E31DAF">
        <w:t>Клиника заболевания проявляется в виде гастри</w:t>
      </w:r>
      <w:r w:rsidRPr="00E31DAF">
        <w:softHyphen/>
        <w:t>та, энтерита, гастроэнтерита, колита, энтероколита и гастроэнтероколита. Любой из названных выше микробов может вызвать любую форму заболеваний, но при обобщенном анализе выявляется некоторая специфика. ОКИ стафилококковой этиологии ча</w:t>
      </w:r>
      <w:r w:rsidRPr="00E31DAF">
        <w:softHyphen/>
        <w:t>ше протекают как гастрит и гастроэнтерит. По типу гастрита и гастроэнтерита протекают также ОКИ, вызванные цитробактером</w:t>
      </w:r>
      <w:r w:rsidR="001D5F7E">
        <w:t>,</w:t>
      </w:r>
      <w:r w:rsidRPr="00E31DAF">
        <w:t xml:space="preserve"> протеем, клебсиеллами Кишечная палочка вызывает колит, энтерит или энте</w:t>
      </w:r>
      <w:r w:rsidRPr="00E31DAF">
        <w:softHyphen/>
        <w:t xml:space="preserve">роколит Большинство возбудителей вызывает легкие или средней тяжести заболевания. Кишечная палочка может вызывать тяжелые формы, сопровождающиеся обезвоживанием организма или осложниться сепсисом. </w:t>
      </w:r>
      <w:r w:rsidR="001D5F7E">
        <w:t>Клостридиальная</w:t>
      </w:r>
      <w:r w:rsidRPr="00E31DAF">
        <w:t xml:space="preserve"> инфекция может протекать по типу выраженной интоксикации, сепсиса, не</w:t>
      </w:r>
      <w:r w:rsidRPr="00E31DAF">
        <w:softHyphen/>
        <w:t>кротического энтерита, обезвоживающего организм энтерита.</w:t>
      </w:r>
    </w:p>
    <w:p w:rsidR="003E0F5E" w:rsidRPr="00E31DAF" w:rsidRDefault="003E0F5E" w:rsidP="00E31DAF">
      <w:pPr>
        <w:ind w:firstLine="567"/>
        <w:jc w:val="both"/>
      </w:pPr>
      <w:r w:rsidRPr="00E31DAF">
        <w:t>ОКИ обычно заканчиваются клиническим выздо</w:t>
      </w:r>
      <w:r w:rsidRPr="00E31DAF">
        <w:softHyphen/>
        <w:t>ровлением через 5-6 дней или даже раньше, воспа</w:t>
      </w:r>
      <w:r w:rsidRPr="00E31DAF">
        <w:softHyphen/>
        <w:t>лительные явления в кишечнике могут наблюдаться 7</w:t>
      </w:r>
      <w:r w:rsidR="00E31DAF">
        <w:t>–</w:t>
      </w:r>
      <w:r w:rsidR="001D5F7E">
        <w:t>10</w:t>
      </w:r>
      <w:r w:rsidRPr="00E31DAF">
        <w:t xml:space="preserve"> дней, период освобождения организма от воз</w:t>
      </w:r>
      <w:r w:rsidRPr="00E31DAF">
        <w:softHyphen/>
        <w:t xml:space="preserve">будителя может затягиваться </w:t>
      </w:r>
      <w:r w:rsidR="000374DC">
        <w:t>н</w:t>
      </w:r>
      <w:r w:rsidRPr="00E31DAF">
        <w:t>а длительное время</w:t>
      </w:r>
    </w:p>
    <w:p w:rsidR="003E0F5E" w:rsidRPr="00E31DAF" w:rsidRDefault="003E0F5E" w:rsidP="00E31DAF">
      <w:pPr>
        <w:ind w:firstLine="567"/>
        <w:jc w:val="both"/>
      </w:pPr>
      <w:r w:rsidRPr="00E31DAF">
        <w:t>Переход в затяжное или хроническое течение на</w:t>
      </w:r>
      <w:r w:rsidRPr="00E31DAF">
        <w:softHyphen/>
        <w:t>блюдается при клостридиальной и псевдомонадной инфекциях. Септические формы болезни могут иметь летальный исход.</w:t>
      </w:r>
    </w:p>
    <w:p w:rsidR="003E0F5E" w:rsidRPr="00E31DAF" w:rsidRDefault="003E0F5E" w:rsidP="00E31DAF">
      <w:pPr>
        <w:ind w:firstLine="567"/>
        <w:jc w:val="both"/>
      </w:pPr>
      <w:r w:rsidRPr="00E31DAF">
        <w:t>Для постановки этиологического диагноза ОКИ используют бактериологический метод. При хронических и затяжных формах в сы</w:t>
      </w:r>
      <w:r w:rsidRPr="00E31DAF">
        <w:softHyphen/>
        <w:t>воротке крови больного нередко выявляют нарастание антител к доминирующей ауто</w:t>
      </w:r>
      <w:r w:rsidRPr="00E31DAF">
        <w:softHyphen/>
        <w:t>культуре.</w:t>
      </w:r>
    </w:p>
    <w:p w:rsidR="003E0F5E" w:rsidRPr="00E31DAF" w:rsidRDefault="003E0F5E" w:rsidP="00E31DAF">
      <w:pPr>
        <w:ind w:firstLine="567"/>
        <w:jc w:val="both"/>
      </w:pPr>
      <w:r w:rsidRPr="00E31DAF">
        <w:t>Материалом для исследования служат ис</w:t>
      </w:r>
      <w:r w:rsidRPr="00E31DAF">
        <w:softHyphen/>
        <w:t>пражнения. рвотные массы, промывные воды желудка, пи</w:t>
      </w:r>
      <w:r w:rsidR="001D5F7E">
        <w:t>щ</w:t>
      </w:r>
      <w:r w:rsidRPr="00E31DAF">
        <w:t>евые продукты и сырье, с кото</w:t>
      </w:r>
      <w:r w:rsidRPr="00E31DAF">
        <w:softHyphen/>
        <w:t>рыми связывают развитие болезни. Материал должен быть исследован в первые часы после его забора; при отсутствии такой возможнос</w:t>
      </w:r>
      <w:r w:rsidRPr="00E31DAF">
        <w:softHyphen/>
        <w:t>ти материа</w:t>
      </w:r>
      <w:r w:rsidR="001D5F7E">
        <w:t>л помешают в консервант (фосфат</w:t>
      </w:r>
      <w:r w:rsidRPr="00E31DAF">
        <w:t>но-глиценировую смесь или другие).</w:t>
      </w:r>
    </w:p>
    <w:p w:rsidR="003E0F5E" w:rsidRPr="00E31DAF" w:rsidRDefault="003E0F5E" w:rsidP="00E31DAF">
      <w:pPr>
        <w:ind w:firstLine="567"/>
        <w:jc w:val="both"/>
      </w:pPr>
      <w:r w:rsidRPr="00E31DAF">
        <w:t>Исследование на УГ1М часто производят после того, как из материала не удается выде</w:t>
      </w:r>
      <w:r w:rsidRPr="00E31DAF">
        <w:softHyphen/>
        <w:t>лить патогенных возбудителей. Однако целе</w:t>
      </w:r>
      <w:r w:rsidRPr="00E31DAF">
        <w:softHyphen/>
        <w:t>сооб</w:t>
      </w:r>
      <w:r w:rsidR="001D5F7E">
        <w:t>разно, а при остром токсико-энтеральн</w:t>
      </w:r>
      <w:r w:rsidRPr="00E31DAF">
        <w:t>ом начале обязательно, провести параллельное исследование на УПМ. Для этого материал засевают на дифференциально-диагностичес</w:t>
      </w:r>
      <w:r w:rsidRPr="00E31DAF">
        <w:softHyphen/>
        <w:t>кие среды, позволяющие наряду с патогенны</w:t>
      </w:r>
      <w:r w:rsidRPr="00E31DAF">
        <w:softHyphen/>
        <w:t>ми микробами выделить УПМ.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Испражнения, рвотные массы, продукты в количестве около 1 г суспендируют в 10 мл 0,5% раствора хлорида натрия, встряхивают, отстаивают 15 мин и надосадочную жидкость засевают на дифференциально-диагностические среды. Материал засевают на чашки со средами Левина (Эндо) </w:t>
      </w:r>
      <w:r w:rsidR="00E31DAF">
        <w:t>–</w:t>
      </w:r>
      <w:r w:rsidRPr="00E31DAF">
        <w:t xml:space="preserve"> для выделения энтеробактерий, желточно-солевой </w:t>
      </w:r>
      <w:r w:rsidR="00E31DAF">
        <w:t>–</w:t>
      </w:r>
      <w:r w:rsidRPr="00E31DAF">
        <w:t xml:space="preserve"> для стафилококков. МПА с фурагином </w:t>
      </w:r>
      <w:r w:rsidR="00E31DAF">
        <w:t>–</w:t>
      </w:r>
      <w:r w:rsidRPr="00E31DAF">
        <w:t xml:space="preserve"> для вы</w:t>
      </w:r>
      <w:r w:rsidRPr="00E31DAF">
        <w:softHyphen/>
        <w:t xml:space="preserve">деления псевдомонад, щелочной агар </w:t>
      </w:r>
      <w:r w:rsidR="00E31DAF">
        <w:t>–</w:t>
      </w:r>
      <w:r w:rsidR="001D5F7E">
        <w:t xml:space="preserve"> для вибрионов, МП</w:t>
      </w:r>
      <w:r w:rsidRPr="00E31DAF">
        <w:t xml:space="preserve">А </w:t>
      </w:r>
      <w:r w:rsidR="00E31DAF">
        <w:t>–</w:t>
      </w:r>
      <w:r w:rsidRPr="00E31DAF">
        <w:t xml:space="preserve"> для бацилл, среду Ки</w:t>
      </w:r>
      <w:r w:rsidR="001D5F7E">
        <w:t>тт</w:t>
      </w:r>
      <w:r w:rsidRPr="00E31DAF">
        <w:t>а</w:t>
      </w:r>
      <w:r w:rsidR="00E31DAF">
        <w:t>–</w:t>
      </w:r>
      <w:r w:rsidRPr="00E31DAF">
        <w:t xml:space="preserve">Тароцци </w:t>
      </w:r>
      <w:r w:rsidR="00E31DAF">
        <w:t>–</w:t>
      </w:r>
      <w:r w:rsidRPr="00E31DAF">
        <w:t xml:space="preserve"> для клостридий. Выделяют чистые культуры, проводят их идентификацию, оп</w:t>
      </w:r>
      <w:r w:rsidRPr="00E31DAF">
        <w:softHyphen/>
        <w:t>ределяют чувствительность к антибиотикам, определяют факторы патогенности.</w:t>
      </w:r>
    </w:p>
    <w:p w:rsidR="003E0F5E" w:rsidRDefault="003E0F5E" w:rsidP="00E31DAF">
      <w:pPr>
        <w:ind w:firstLine="567"/>
        <w:jc w:val="both"/>
      </w:pPr>
      <w:r w:rsidRPr="00E31DAF">
        <w:t>Оценка этиологической роли выделен</w:t>
      </w:r>
      <w:r w:rsidRPr="00E31DAF">
        <w:softHyphen/>
        <w:t>ных культур проводится на основании соот</w:t>
      </w:r>
      <w:r w:rsidRPr="00E31DAF">
        <w:softHyphen/>
        <w:t>ветствия перечисленным выше критериям. Главным из них является количественный. Этиологически значимой для отсутствующих или присутствующих в небольшом количестве в кишечнике здоровых людей видов является величина Ю6 КОЕ/г (мл) материала и больше.</w:t>
      </w:r>
    </w:p>
    <w:p w:rsidR="003E0F5E" w:rsidRPr="00E31DAF" w:rsidRDefault="003E0F5E" w:rsidP="00E31DAF">
      <w:pPr>
        <w:ind w:firstLine="567"/>
        <w:jc w:val="both"/>
      </w:pPr>
      <w:r w:rsidRPr="00E31DAF">
        <w:lastRenderedPageBreak/>
        <w:t>При выделении кишечной палочки, кото</w:t>
      </w:r>
      <w:r w:rsidRPr="00E31DAF">
        <w:softHyphen/>
        <w:t>рая в кишечнике у здоровых людей находит</w:t>
      </w:r>
      <w:r w:rsidRPr="00E31DAF">
        <w:softHyphen/>
        <w:t>ся в очень больших количествах, нужны до</w:t>
      </w:r>
      <w:r w:rsidRPr="00E31DAF">
        <w:softHyphen/>
        <w:t>полнительные критерии. При заболеваниях, протекающих по типу пищевого отравления, диагноз становится более достоверным при обнаружении такой же культуры в пищевом продукте и у группы лиц, его принимавших. В случаях выделения УПМ в этиологически значимых количествах наряду с патогенны</w:t>
      </w:r>
      <w:r w:rsidRPr="00E31DAF">
        <w:softHyphen/>
        <w:t>ми следует думать о сопутствующем дисбак</w:t>
      </w:r>
      <w:r w:rsidRPr="00E31DAF">
        <w:softHyphen/>
        <w:t>териозе или вторичной оппор</w:t>
      </w:r>
      <w:r w:rsidR="001D5F7E">
        <w:t>т</w:t>
      </w:r>
      <w:r w:rsidRPr="00E31DAF">
        <w:t>унистической инфекции, осложнившей течение основного заболевания.</w:t>
      </w:r>
    </w:p>
    <w:p w:rsidR="003E0F5E" w:rsidRPr="001D5F7E" w:rsidRDefault="003E0F5E" w:rsidP="00E31DAF">
      <w:pPr>
        <w:ind w:firstLine="567"/>
        <w:jc w:val="both"/>
        <w:rPr>
          <w:b/>
        </w:rPr>
      </w:pPr>
      <w:r w:rsidRPr="001D5F7E">
        <w:rPr>
          <w:b/>
        </w:rPr>
        <w:t>Диагностика раневой инфекции</w:t>
      </w:r>
    </w:p>
    <w:p w:rsidR="003E0F5E" w:rsidRPr="00E31DAF" w:rsidRDefault="003E0F5E" w:rsidP="00E31DAF">
      <w:pPr>
        <w:ind w:firstLine="567"/>
        <w:jc w:val="both"/>
      </w:pPr>
      <w:r w:rsidRPr="00E31DAF">
        <w:t>Все УПМ могут вести к развитию раневой инфекции, особенно на фоне иммунокомпромиссного организма. В настоящее время ведущая роль в этиологии раневой инфекции принадлежит с</w:t>
      </w:r>
      <w:r w:rsidR="001D5F7E">
        <w:t>тафилококкам, энтеробактериям</w:t>
      </w:r>
      <w:r w:rsidRPr="00E31DAF">
        <w:t>и неферментирующим грамотри</w:t>
      </w:r>
      <w:r w:rsidR="000374DC">
        <w:t>ц</w:t>
      </w:r>
      <w:r w:rsidRPr="00E31DAF">
        <w:t>атель</w:t>
      </w:r>
      <w:r w:rsidR="000374DC">
        <w:t>н</w:t>
      </w:r>
      <w:r w:rsidRPr="00E31DAF">
        <w:t>ым палочкам (псевдомонады и др.), увеличивает</w:t>
      </w:r>
      <w:r w:rsidRPr="00E31DAF">
        <w:softHyphen/>
        <w:t>ся значение неспорообразующих анаэробных бактерий, грибов.</w:t>
      </w:r>
    </w:p>
    <w:p w:rsidR="003E0F5E" w:rsidRPr="00E31DAF" w:rsidRDefault="003E0F5E" w:rsidP="00E31DAF">
      <w:pPr>
        <w:ind w:firstLine="567"/>
        <w:jc w:val="both"/>
      </w:pPr>
      <w:r w:rsidRPr="00E31DAF">
        <w:t>Раневое отделяемое берут стерильными ватными тампонами из глубины раны до об</w:t>
      </w:r>
      <w:r w:rsidRPr="00E31DAF">
        <w:softHyphen/>
        <w:t>работки ее антисептическими растворами. Тампоны срочно направляют в бактериоло</w:t>
      </w:r>
      <w:r w:rsidRPr="00E31DAF">
        <w:softHyphen/>
        <w:t>гическую лабораторию. При наличии в ране дренажа отделяемое берут стерильным шпри</w:t>
      </w:r>
      <w:r w:rsidRPr="00E31DAF">
        <w:softHyphen/>
        <w:t>цем, из которого оно переносится с соблюде</w:t>
      </w:r>
      <w:r w:rsidRPr="00E31DAF">
        <w:softHyphen/>
        <w:t>нием правил асептики в стерильную пробир</w:t>
      </w:r>
      <w:r w:rsidRPr="00E31DAF">
        <w:softHyphen/>
        <w:t>ку или анаэробный транспортный флакон. Удаляемые при обработке раны кусочки тка</w:t>
      </w:r>
      <w:r w:rsidRPr="00E31DAF">
        <w:softHyphen/>
        <w:t>ней отправляют в лабораторию в стерильных чашках Петри.</w:t>
      </w:r>
    </w:p>
    <w:p w:rsidR="003E0F5E" w:rsidRPr="00E31DAF" w:rsidRDefault="003E0F5E" w:rsidP="00E31DAF">
      <w:pPr>
        <w:ind w:firstLine="567"/>
        <w:jc w:val="both"/>
      </w:pPr>
      <w:r w:rsidRPr="00E31DAF">
        <w:t>Посе</w:t>
      </w:r>
      <w:r w:rsidR="001D5F7E">
        <w:t>в</w:t>
      </w:r>
      <w:r w:rsidRPr="00E31DAF">
        <w:t xml:space="preserve"> раневого отделяемого с тампона про</w:t>
      </w:r>
      <w:r w:rsidRPr="00E31DAF">
        <w:softHyphen/>
        <w:t>изводят на питательные среды в следующем порядке: кровяной агар; сахарный бульон; среда для анаэробов.</w:t>
      </w:r>
    </w:p>
    <w:p w:rsidR="003E0F5E" w:rsidRPr="00E31DAF" w:rsidRDefault="003E0F5E" w:rsidP="00E31DAF">
      <w:pPr>
        <w:ind w:firstLine="567"/>
        <w:jc w:val="both"/>
      </w:pPr>
      <w:r w:rsidRPr="00E31DAF">
        <w:t xml:space="preserve">Жидкие пробы засевают </w:t>
      </w:r>
      <w:r w:rsidR="001D5F7E">
        <w:t>н</w:t>
      </w:r>
      <w:r w:rsidRPr="00E31DAF">
        <w:t>а плотную среду петлей. Предпочтительнее производить посев по 0,1 мл раз</w:t>
      </w:r>
      <w:r w:rsidRPr="00E31DAF">
        <w:softHyphen/>
        <w:t>веденной до 101 и неразведе</w:t>
      </w:r>
      <w:r w:rsidR="001D5F7E">
        <w:t>нно</w:t>
      </w:r>
      <w:r w:rsidRPr="00E31DAF">
        <w:t>й пробы, растирая ма</w:t>
      </w:r>
      <w:r w:rsidRPr="00E31DAF">
        <w:softHyphen/>
        <w:t>териал по поверхности питательной сред</w:t>
      </w:r>
      <w:r w:rsidR="001D5F7E">
        <w:t>ы</w:t>
      </w:r>
      <w:r w:rsidRPr="00E31DAF">
        <w:t xml:space="preserve"> шпателем. В жидкие питательные среды посев производят пасте</w:t>
      </w:r>
      <w:r w:rsidRPr="00E31DAF">
        <w:softHyphen/>
        <w:t>ровской пипеткой. При посеве на анаэробы пипетку с исследуемым материа</w:t>
      </w:r>
      <w:r w:rsidR="001D5F7E">
        <w:t>л</w:t>
      </w:r>
      <w:r w:rsidRPr="00E31DAF">
        <w:t xml:space="preserve">ом опускают </w:t>
      </w:r>
      <w:r w:rsidR="001D5F7E">
        <w:t>н</w:t>
      </w:r>
      <w:r w:rsidRPr="00E31DAF">
        <w:t>а дно пробирки, не допуская попадания пузырьков воздуха в среду.</w:t>
      </w:r>
    </w:p>
    <w:p w:rsidR="003E0F5E" w:rsidRPr="00E31DAF" w:rsidRDefault="003E0F5E" w:rsidP="00E31DAF">
      <w:pPr>
        <w:ind w:firstLine="567"/>
        <w:jc w:val="both"/>
      </w:pPr>
      <w:r w:rsidRPr="00E31DAF">
        <w:t>Кусочки тканей режут стерильными ножницами, взвешивают в стерильной чашке Петри и измельчают в стерильной ступке с бульоном из р</w:t>
      </w:r>
      <w:r w:rsidR="001D5F7E">
        <w:t>а</w:t>
      </w:r>
      <w:r w:rsidRPr="00E31DAF">
        <w:t xml:space="preserve">счета </w:t>
      </w:r>
      <w:r w:rsidR="001D5F7E">
        <w:t>1</w:t>
      </w:r>
      <w:r w:rsidRPr="00E31DAF">
        <w:t xml:space="preserve"> мл бу</w:t>
      </w:r>
      <w:r w:rsidRPr="00E31DAF">
        <w:softHyphen/>
        <w:t>льона на I г ткани. Затем готовят десятикратные раз</w:t>
      </w:r>
      <w:r w:rsidRPr="00E31DAF">
        <w:softHyphen/>
        <w:t>ведения взвеси до 10 Ч По 0,1 мл каждого разведения</w:t>
      </w:r>
      <w:r w:rsidR="000374DC">
        <w:t xml:space="preserve">, </w:t>
      </w:r>
      <w:r w:rsidRPr="00E31DAF">
        <w:t>засевают на кровяной агар.</w:t>
      </w:r>
    </w:p>
    <w:p w:rsidR="003E0F5E" w:rsidRPr="00E31DAF" w:rsidRDefault="003E0F5E" w:rsidP="00E31DAF">
      <w:pPr>
        <w:ind w:firstLine="567"/>
        <w:jc w:val="both"/>
      </w:pPr>
      <w:r w:rsidRPr="00E31DAF">
        <w:t>Подсчет КОЕ/</w:t>
      </w:r>
      <w:r w:rsidR="001D5F7E">
        <w:t>г</w:t>
      </w:r>
      <w:r w:rsidRPr="00E31DAF">
        <w:t xml:space="preserve"> ткани производят с учетом числа выросших колоний и сделанных разведений.</w:t>
      </w:r>
    </w:p>
    <w:p w:rsidR="003E0F5E" w:rsidRPr="00E31DAF" w:rsidRDefault="003E0F5E" w:rsidP="00E31DAF">
      <w:pPr>
        <w:ind w:firstLine="567"/>
        <w:jc w:val="both"/>
      </w:pPr>
      <w:r w:rsidRPr="00E31DAF">
        <w:t>Посевы инкубируют аэробно и анаэробно при температуре 37 °С и ежедневно просмат</w:t>
      </w:r>
      <w:r w:rsidRPr="00E31DAF">
        <w:softHyphen/>
        <w:t>риваю</w:t>
      </w:r>
      <w:r w:rsidR="001D5F7E">
        <w:t>т</w:t>
      </w:r>
      <w:r w:rsidRPr="00E31DAF">
        <w:t>. При появлении роста на плотной сре</w:t>
      </w:r>
      <w:r w:rsidRPr="00E31DAF">
        <w:softHyphen/>
        <w:t>де изучают культуральные свойства. Делается количественная оценка роста. В случае выяв</w:t>
      </w:r>
      <w:r w:rsidRPr="00E31DAF">
        <w:softHyphen/>
        <w:t>ления колоний различного вила подсчиты</w:t>
      </w:r>
      <w:r w:rsidRPr="00E31DAF">
        <w:softHyphen/>
        <w:t>вают число колоний каждою вида. При этом выявляют ведущий вид в ассоциации. По 2-3 колонии каждого типа отсевают на соответс</w:t>
      </w:r>
      <w:r w:rsidRPr="00E31DAF">
        <w:softHyphen/>
        <w:t>твующие питательные среды для дальнейшей идентификации.</w:t>
      </w:r>
    </w:p>
    <w:p w:rsidR="003E0F5E" w:rsidRPr="00E31DAF" w:rsidRDefault="003E0F5E" w:rsidP="001D5F7E">
      <w:pPr>
        <w:ind w:firstLine="567"/>
        <w:jc w:val="both"/>
      </w:pPr>
      <w:r w:rsidRPr="00E31DAF">
        <w:t>При проявлении роста в жидких питатель</w:t>
      </w:r>
      <w:r w:rsidRPr="00E31DAF">
        <w:softHyphen/>
        <w:t>ных средах готовят мазки для окраски по Граму; с сахарною бульона производя</w:t>
      </w:r>
      <w:r w:rsidR="001D5F7E">
        <w:t xml:space="preserve">т высев на кровяной агар, среду </w:t>
      </w:r>
      <w:r w:rsidRPr="00E31DAF">
        <w:t>Эндо, молочно-со</w:t>
      </w:r>
      <w:r w:rsidRPr="00E31DAF">
        <w:softHyphen/>
        <w:t>левой агар. Отрицательный результат иссле</w:t>
      </w:r>
      <w:r w:rsidRPr="00E31DAF">
        <w:softHyphen/>
        <w:t>дования выдают через 7 суток при отсутствии роста на всех питательных средах.</w:t>
      </w:r>
    </w:p>
    <w:p w:rsidR="003E0F5E" w:rsidRPr="00E31DAF" w:rsidRDefault="003E0F5E" w:rsidP="00E31DAF">
      <w:pPr>
        <w:ind w:firstLine="567"/>
        <w:jc w:val="both"/>
      </w:pPr>
      <w:r w:rsidRPr="00E31DAF">
        <w:t>Для приготовления мазков отделяемого ран используют тампоны, которыми забирают и переносят материал на стекло. Мазки окраши</w:t>
      </w:r>
      <w:r w:rsidRPr="00E31DAF">
        <w:softHyphen/>
        <w:t>вают по Граму. При микроскопии мазков от</w:t>
      </w:r>
      <w:r w:rsidRPr="00E31DAF">
        <w:softHyphen/>
        <w:t>мечают морфологию и количество микробов. Выделяемые при эго особенности могут вне</w:t>
      </w:r>
      <w:r w:rsidRPr="00E31DAF">
        <w:softHyphen/>
        <w:t xml:space="preserve">сти коррекцию в ход исследования </w:t>
      </w:r>
      <w:r w:rsidR="00E31DAF">
        <w:t>–</w:t>
      </w:r>
      <w:r w:rsidRPr="00E31DAF">
        <w:t xml:space="preserve"> исполь</w:t>
      </w:r>
      <w:r w:rsidRPr="00E31DAF">
        <w:softHyphen/>
        <w:t>зование дополни тельных питательных сред.</w:t>
      </w:r>
    </w:p>
    <w:p w:rsidR="003E0F5E" w:rsidRPr="00E31DAF" w:rsidRDefault="003E0F5E" w:rsidP="00E31DAF">
      <w:pPr>
        <w:ind w:firstLine="567"/>
        <w:jc w:val="both"/>
      </w:pPr>
      <w:r w:rsidRPr="00E31DAF">
        <w:t>Экссудат берут, соблюдая правила асептики, пунк</w:t>
      </w:r>
      <w:r w:rsidRPr="00E31DAF">
        <w:softHyphen/>
        <w:t>цией полостей и отсасывают содержимое с помощью шприца. Из шприца материал переносят у пламени газовой горелки в стерильный анаэробный транспор</w:t>
      </w:r>
      <w:r w:rsidRPr="00E31DAF">
        <w:softHyphen/>
        <w:t>тный флакон и отправляют в лабораторию</w:t>
      </w:r>
    </w:p>
    <w:p w:rsidR="003E0F5E" w:rsidRPr="00E31DAF" w:rsidRDefault="003E0F5E" w:rsidP="00F74EFA">
      <w:pPr>
        <w:ind w:firstLine="567"/>
        <w:jc w:val="both"/>
      </w:pPr>
      <w:r w:rsidRPr="00E31DAF">
        <w:t>В лаборатории прозрачную жидкость центрифуги</w:t>
      </w:r>
      <w:r w:rsidRPr="00E31DAF">
        <w:softHyphen/>
        <w:t>руют 15</w:t>
      </w:r>
      <w:r w:rsidR="00E31DAF">
        <w:t>–</w:t>
      </w:r>
      <w:r w:rsidRPr="00E31DAF">
        <w:t>20 мин при 3000 об/мин и осадок использу</w:t>
      </w:r>
      <w:r w:rsidRPr="00E31DAF">
        <w:softHyphen/>
        <w:t>ют для посева и приготовления мазков. При гнойном характере экссудата готовят тонкие мазки для мик</w:t>
      </w:r>
      <w:r w:rsidRPr="00E31DAF">
        <w:softHyphen/>
        <w:t xml:space="preserve">роскопии без </w:t>
      </w:r>
      <w:r w:rsidR="001D5F7E">
        <w:t>предварительного центрифугирован</w:t>
      </w:r>
      <w:r w:rsidRPr="00E31DAF">
        <w:t>ия. Посев проб производят на кровяной агар, сахарный бульон, среду для анаэробов. Кроме того, использу</w:t>
      </w:r>
      <w:r w:rsidRPr="00E31DAF">
        <w:softHyphen/>
        <w:t xml:space="preserve">ют специальные </w:t>
      </w:r>
      <w:r w:rsidRPr="00E31DAF">
        <w:lastRenderedPageBreak/>
        <w:t>питательные среды в зависимости от особенностей источника выпота. Плевральный выпот чаше всего наблюдается у больных с тубер</w:t>
      </w:r>
      <w:r w:rsidRPr="00E31DAF">
        <w:softHyphen/>
        <w:t xml:space="preserve">кулезом легких, </w:t>
      </w:r>
      <w:r w:rsidR="00F74EFA">
        <w:t xml:space="preserve">поэтому после центрифугирования </w:t>
      </w:r>
      <w:r w:rsidRPr="00E31DAF">
        <w:t>осадок дополнительно засевают на среды для куль</w:t>
      </w:r>
      <w:r w:rsidRPr="00E31DAF">
        <w:softHyphen/>
        <w:t>тивирования туберкулезной папочки или заражают патологическим материалом морскую свинку. При эмпиемах частым возбудителем может быть пнев</w:t>
      </w:r>
      <w:r w:rsidRPr="00E31DAF">
        <w:softHyphen/>
        <w:t>мококк, стрептококк г</w:t>
      </w:r>
      <w:r w:rsidR="001D5F7E">
        <w:t>руппы А, стафилококк, ана</w:t>
      </w:r>
      <w:r w:rsidR="001D5F7E">
        <w:softHyphen/>
        <w:t>эробы,</w:t>
      </w:r>
      <w:r w:rsidRPr="00E31DAF">
        <w:t xml:space="preserve"> а следовательно, необходимо сделать посев на соответствующие элективные питательные среды. При исследовании синовиальной жидкости следует использовать питательные среды для выделения го</w:t>
      </w:r>
      <w:r w:rsidRPr="00E31DAF">
        <w:softHyphen/>
        <w:t>нококков.</w:t>
      </w:r>
    </w:p>
    <w:p w:rsidR="003E0F5E" w:rsidRPr="00E31DAF" w:rsidRDefault="003E0F5E" w:rsidP="00E31DAF">
      <w:pPr>
        <w:ind w:firstLine="567"/>
        <w:jc w:val="both"/>
      </w:pPr>
      <w:r w:rsidRPr="00E31DAF">
        <w:t>Интерпретация полученных данных обыч</w:t>
      </w:r>
      <w:r w:rsidRPr="00E31DAF">
        <w:softHyphen/>
        <w:t>но не представляет трудности, так как при ус</w:t>
      </w:r>
      <w:r w:rsidRPr="00E31DAF">
        <w:softHyphen/>
        <w:t>ловии соблюдения правил асептики во время взятия материала из закрытых полостей и из глубины гнойных ран выделенные микро</w:t>
      </w:r>
      <w:r w:rsidRPr="00E31DAF">
        <w:softHyphen/>
        <w:t>бы являются возбудителями данного гнойновоспалительного процесса.</w:t>
      </w:r>
    </w:p>
    <w:p w:rsidR="003E0F5E" w:rsidRPr="00E31DAF" w:rsidRDefault="003E0F5E" w:rsidP="00E31DAF">
      <w:pPr>
        <w:ind w:firstLine="567"/>
        <w:jc w:val="both"/>
      </w:pPr>
      <w:r w:rsidRPr="00E31DAF">
        <w:t>При выделении ассоциаций микробов из раневого отделяемого веду</w:t>
      </w:r>
      <w:r w:rsidR="001D5F7E">
        <w:t>щ</w:t>
      </w:r>
      <w:r w:rsidRPr="00E31DAF">
        <w:t>ее значение в течении раневого процесса следует отдавать видам, количественно преобладающим в дан</w:t>
      </w:r>
      <w:r w:rsidRPr="00E31DAF">
        <w:softHyphen/>
        <w:t>ном микробиоценозе. Уровень обсемененности тканей в ране, равный 10</w:t>
      </w:r>
      <w:r w:rsidR="001D5F7E">
        <w:rPr>
          <w:vertAlign w:val="superscript"/>
        </w:rPr>
        <w:t>5</w:t>
      </w:r>
      <w:r w:rsidRPr="00E31DAF">
        <w:t xml:space="preserve"> КОЕ/</w:t>
      </w:r>
      <w:r w:rsidR="001D5F7E">
        <w:t>г</w:t>
      </w:r>
      <w:r w:rsidRPr="00E31DAF">
        <w:t xml:space="preserve"> явля</w:t>
      </w:r>
      <w:r w:rsidRPr="00E31DAF">
        <w:softHyphen/>
        <w:t>ется критическим. Превышение этого уровня указывает на большую вероятность развития гнойной инфекции и возможность генерали</w:t>
      </w:r>
      <w:r w:rsidRPr="00E31DAF">
        <w:softHyphen/>
        <w:t>зации процесса. При обсмененности менее 10</w:t>
      </w:r>
      <w:r w:rsidR="001D5F7E">
        <w:rPr>
          <w:vertAlign w:val="superscript"/>
        </w:rPr>
        <w:t>5</w:t>
      </w:r>
      <w:r w:rsidRPr="00E31DAF">
        <w:t xml:space="preserve"> КОЕ/г ткани раны заживают без явлений нагноения.</w:t>
      </w:r>
    </w:p>
    <w:sectPr w:rsidR="003E0F5E" w:rsidRPr="00E31DAF" w:rsidSect="004E2A31">
      <w:headerReference w:type="even" r:id="rId8"/>
      <w:headerReference w:type="default" r:id="rId9"/>
      <w:pgSz w:w="11907" w:h="16840" w:code="9"/>
      <w:pgMar w:top="1134" w:right="567" w:bottom="1134" w:left="1134" w:header="0" w:footer="6" w:gutter="0"/>
      <w:pgNumType w:start="683"/>
      <w:cols w:space="15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A3" w:rsidRDefault="002866A3">
      <w:r>
        <w:separator/>
      </w:r>
    </w:p>
  </w:endnote>
  <w:endnote w:type="continuationSeparator" w:id="0">
    <w:p w:rsidR="002866A3" w:rsidRDefault="002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A3" w:rsidRDefault="002866A3">
      <w:r>
        <w:separator/>
      </w:r>
    </w:p>
  </w:footnote>
  <w:footnote w:type="continuationSeparator" w:id="0">
    <w:p w:rsidR="002866A3" w:rsidRDefault="0028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91" w:rsidRPr="003E0F5E" w:rsidRDefault="00741911" w:rsidP="003E0F5E"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4765040</wp:posOffset>
              </wp:positionH>
              <wp:positionV relativeFrom="page">
                <wp:posOffset>2876550</wp:posOffset>
              </wp:positionV>
              <wp:extent cx="1014095" cy="201295"/>
              <wp:effectExtent l="2540" t="0" r="2540" b="0"/>
              <wp:wrapNone/>
              <wp:docPr id="1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991" w:rsidRPr="003E0F5E" w:rsidRDefault="00340991" w:rsidP="003E0F5E">
                          <w:r w:rsidRPr="003E0F5E">
                            <w:t>ЧАСТЬ III. ГЛАВА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375.2pt;margin-top:226.5pt;width:79.85pt;height:15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2GpwIAAKg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" filled="f" stroked="f">
              <v:textbox style="mso-fit-shape-to-text:t" inset="0,0,0,0">
                <w:txbxContent>
                  <w:p w:rsidR="00340991" w:rsidRPr="003E0F5E" w:rsidRDefault="00340991" w:rsidP="003E0F5E">
                    <w:r w:rsidRPr="003E0F5E">
                      <w:t>ЧАСТЬ III. ГЛАВА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91" w:rsidRPr="003E0F5E" w:rsidRDefault="00340991" w:rsidP="003E0F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5E6"/>
    <w:multiLevelType w:val="hybridMultilevel"/>
    <w:tmpl w:val="10D4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C97"/>
    <w:multiLevelType w:val="hybridMultilevel"/>
    <w:tmpl w:val="E03A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0E91"/>
    <w:multiLevelType w:val="hybridMultilevel"/>
    <w:tmpl w:val="05FA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3338"/>
    <w:multiLevelType w:val="hybridMultilevel"/>
    <w:tmpl w:val="49D85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F949EF"/>
    <w:multiLevelType w:val="hybridMultilevel"/>
    <w:tmpl w:val="49220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5E"/>
    <w:rsid w:val="000374DC"/>
    <w:rsid w:val="000968CB"/>
    <w:rsid w:val="001D5F7E"/>
    <w:rsid w:val="002866A3"/>
    <w:rsid w:val="00340991"/>
    <w:rsid w:val="003E0F5E"/>
    <w:rsid w:val="00462627"/>
    <w:rsid w:val="004E2A31"/>
    <w:rsid w:val="00741911"/>
    <w:rsid w:val="00780CFB"/>
    <w:rsid w:val="009400DF"/>
    <w:rsid w:val="00956731"/>
    <w:rsid w:val="009B4EAD"/>
    <w:rsid w:val="00A6791B"/>
    <w:rsid w:val="00A73740"/>
    <w:rsid w:val="00B17A7B"/>
    <w:rsid w:val="00C25CCF"/>
    <w:rsid w:val="00D6240A"/>
    <w:rsid w:val="00DF518A"/>
    <w:rsid w:val="00E14A42"/>
    <w:rsid w:val="00E31DAF"/>
    <w:rsid w:val="00E37F6A"/>
    <w:rsid w:val="00E52CE5"/>
    <w:rsid w:val="00EF1836"/>
    <w:rsid w:val="00F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31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31DAF"/>
    <w:rPr>
      <w:sz w:val="24"/>
      <w:szCs w:val="24"/>
    </w:rPr>
  </w:style>
  <w:style w:type="paragraph" w:styleId="a5">
    <w:name w:val="header"/>
    <w:basedOn w:val="a"/>
    <w:link w:val="a6"/>
    <w:rsid w:val="00E31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31D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31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31DAF"/>
    <w:rPr>
      <w:sz w:val="24"/>
      <w:szCs w:val="24"/>
    </w:rPr>
  </w:style>
  <w:style w:type="paragraph" w:styleId="a5">
    <w:name w:val="header"/>
    <w:basedOn w:val="a"/>
    <w:link w:val="a6"/>
    <w:rsid w:val="00E31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31D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11364</Words>
  <Characters>64777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ГЛАВА 19</vt:lpstr>
      <vt:lpstr>ГЛАВА 19</vt:lpstr>
    </vt:vector>
  </TitlesOfParts>
  <Company>Organization</Company>
  <LinksUpToDate>false</LinksUpToDate>
  <CharactersWithSpaces>75990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19</dc:title>
  <dc:creator>gullizar.b</dc:creator>
  <cp:lastModifiedBy>bakterilogiya 1</cp:lastModifiedBy>
  <cp:revision>2</cp:revision>
  <dcterms:created xsi:type="dcterms:W3CDTF">2023-05-10T15:23:00Z</dcterms:created>
  <dcterms:modified xsi:type="dcterms:W3CDTF">2023-05-10T15:23:00Z</dcterms:modified>
</cp:coreProperties>
</file>